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C9" w:rsidRPr="00D974C9" w:rsidRDefault="00D974C9" w:rsidP="00D9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C9">
        <w:rPr>
          <w:rFonts w:ascii="Times New Roman" w:hAnsi="Times New Roman" w:cs="Times New Roman"/>
          <w:b/>
          <w:sz w:val="28"/>
          <w:szCs w:val="28"/>
        </w:rPr>
        <w:t>Продажа доли в праве общей долевой собственности</w:t>
      </w:r>
    </w:p>
    <w:p w:rsidR="00D974C9" w:rsidRPr="00D974C9" w:rsidRDefault="00D974C9" w:rsidP="00D9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C9">
        <w:rPr>
          <w:rFonts w:ascii="Times New Roman" w:hAnsi="Times New Roman" w:cs="Times New Roman"/>
          <w:b/>
          <w:sz w:val="28"/>
          <w:szCs w:val="28"/>
        </w:rPr>
        <w:t>через официальный сайт Росреестра</w:t>
      </w:r>
    </w:p>
    <w:p w:rsidR="00D974C9" w:rsidRPr="00D974C9" w:rsidRDefault="00D974C9" w:rsidP="00D974C9">
      <w:pPr>
        <w:spacing w:after="0" w:line="240" w:lineRule="auto"/>
        <w:rPr>
          <w:rFonts w:ascii="Times New Roman" w:hAnsi="Times New Roman" w:cs="Times New Roman"/>
        </w:rPr>
      </w:pPr>
    </w:p>
    <w:p w:rsidR="00D974C9" w:rsidRPr="00D974C9" w:rsidRDefault="00D974C9" w:rsidP="00D9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C9">
        <w:rPr>
          <w:rFonts w:ascii="Times New Roman" w:hAnsi="Times New Roman" w:cs="Times New Roman"/>
          <w:sz w:val="28"/>
          <w:szCs w:val="28"/>
        </w:rPr>
        <w:t xml:space="preserve">При продаже доли остальные собственники имеют право преимущественной покупки. Таким образом, продавец доли должен уведомить всех остальных собственников о продаже. </w:t>
      </w:r>
    </w:p>
    <w:p w:rsidR="00D974C9" w:rsidRPr="00D974C9" w:rsidRDefault="00D974C9" w:rsidP="00D9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C9">
        <w:rPr>
          <w:rFonts w:ascii="Times New Roman" w:hAnsi="Times New Roman" w:cs="Times New Roman"/>
          <w:sz w:val="28"/>
          <w:szCs w:val="28"/>
        </w:rPr>
        <w:t xml:space="preserve">Важно! Извещение о продаже доли можно подать в электронном виде. </w:t>
      </w:r>
      <w:proofErr w:type="spellStart"/>
      <w:r w:rsidRPr="00D974C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974C9">
        <w:rPr>
          <w:rFonts w:ascii="Times New Roman" w:hAnsi="Times New Roman" w:cs="Times New Roman"/>
          <w:sz w:val="28"/>
          <w:szCs w:val="28"/>
        </w:rPr>
        <w:t xml:space="preserve"> реализована возможность извещения через официальный сайт https://rosreestr.gov.ru/ участников долевой собственности о продаже одним из собственников своей доли в случае, когда их число более 20-ти и, если объект НЕ является жилым помещением.</w:t>
      </w:r>
    </w:p>
    <w:p w:rsidR="00D974C9" w:rsidRPr="00D974C9" w:rsidRDefault="00D974C9" w:rsidP="00D9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C9">
        <w:rPr>
          <w:rFonts w:ascii="Times New Roman" w:hAnsi="Times New Roman" w:cs="Times New Roman"/>
          <w:sz w:val="28"/>
          <w:szCs w:val="28"/>
        </w:rPr>
        <w:t xml:space="preserve">Данная функция в «личном кабинете» Росреестра позволяет владельцам недвижимости экономить время и средства в случае продажи ими доли в праве общей собственности. </w:t>
      </w:r>
    </w:p>
    <w:p w:rsidR="00D974C9" w:rsidRPr="00D974C9" w:rsidRDefault="00D974C9" w:rsidP="00D9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C9">
        <w:rPr>
          <w:rFonts w:ascii="Times New Roman" w:hAnsi="Times New Roman" w:cs="Times New Roman"/>
          <w:sz w:val="28"/>
          <w:szCs w:val="28"/>
        </w:rPr>
        <w:t xml:space="preserve">«Извещение о продаже одним из собственников своей доли удобен, например, для граждан, имеющих </w:t>
      </w:r>
      <w:proofErr w:type="spellStart"/>
      <w:r w:rsidRPr="00D974C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974C9">
        <w:rPr>
          <w:rFonts w:ascii="Times New Roman" w:hAnsi="Times New Roman" w:cs="Times New Roman"/>
          <w:sz w:val="28"/>
          <w:szCs w:val="28"/>
        </w:rPr>
        <w:t xml:space="preserve">-места в долевой собственности или долю в праве общей долевой собственности на земельные участки. Для этого достаточно разместить извещение путем заполнения специальной формы через «личный кабинет» на сайте Росреестра и подождать один месяц. Участникам долевой собственности, у которых активирован «личный кабинет» будет направлено уведомление о публикации такого извещения. В случае отсутствия желающих выкупить долю по уведомлению по истечении 30 дней, можно оформлять договор купли-продажи с третьими лицами. Плата за публикацию на сайте Росреестра извещения не взимается. </w:t>
      </w:r>
    </w:p>
    <w:p w:rsidR="00A6160D" w:rsidRPr="00D974C9" w:rsidRDefault="00D974C9" w:rsidP="00D9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C9">
        <w:rPr>
          <w:rFonts w:ascii="Times New Roman" w:hAnsi="Times New Roman" w:cs="Times New Roman"/>
          <w:sz w:val="28"/>
          <w:szCs w:val="28"/>
        </w:rPr>
        <w:t xml:space="preserve">В отношении жилых помещений извещение, как и прежде, направляется заказным письмом с уведомлением, чтобы быть уверенным в получении письма адресатом. Также, уведомить сособственников можно через нотариуса» - отметила начальник </w:t>
      </w:r>
      <w:r w:rsidR="00DA0BCB">
        <w:rPr>
          <w:rFonts w:ascii="Times New Roman" w:hAnsi="Times New Roman" w:cs="Times New Roman"/>
          <w:sz w:val="28"/>
          <w:szCs w:val="28"/>
        </w:rPr>
        <w:t>Кунгурского межмуниципального отдела</w:t>
      </w:r>
      <w:r w:rsidRPr="00D974C9">
        <w:rPr>
          <w:rFonts w:ascii="Times New Roman" w:hAnsi="Times New Roman" w:cs="Times New Roman"/>
          <w:sz w:val="28"/>
          <w:szCs w:val="28"/>
        </w:rPr>
        <w:t xml:space="preserve"> Управления Росреестра по Пермскому краю Краснова О.А.</w:t>
      </w:r>
      <w:bookmarkStart w:id="0" w:name="_GoBack"/>
      <w:bookmarkEnd w:id="0"/>
    </w:p>
    <w:sectPr w:rsidR="00A6160D" w:rsidRPr="00D9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9"/>
    <w:rsid w:val="00A6160D"/>
    <w:rsid w:val="00D974C9"/>
    <w:rsid w:val="00D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0B3C"/>
  <w15:chartTrackingRefBased/>
  <w15:docId w15:val="{B889EE2E-C8B4-45CA-BB04-CF8A910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Ольга Леонидовна</dc:creator>
  <cp:keywords/>
  <dc:description/>
  <cp:lastModifiedBy>Зуева Ольга Леонидовна</cp:lastModifiedBy>
  <cp:revision>2</cp:revision>
  <dcterms:created xsi:type="dcterms:W3CDTF">2024-04-24T08:32:00Z</dcterms:created>
  <dcterms:modified xsi:type="dcterms:W3CDTF">2024-04-24T08:32:00Z</dcterms:modified>
</cp:coreProperties>
</file>