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9578CD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9578CD" w:rsidRDefault="009578CD" w:rsidP="009578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="009114FE"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9114FE"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9114FE"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9578CD" w:rsidRDefault="009114FE" w:rsidP="009578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приведение </w:t>
      </w:r>
      <w:proofErr w:type="gramStart"/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нормативное</w:t>
      </w:r>
    </w:p>
    <w:p w:rsidR="009578CD" w:rsidRDefault="009114FE" w:rsidP="009578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объектов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общественной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инфраструктуры</w:t>
      </w:r>
    </w:p>
    <w:p w:rsidR="009578CD" w:rsidRDefault="009114FE" w:rsidP="009578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значения (ремонт зала спортивной</w:t>
      </w:r>
      <w:proofErr w:type="gramEnd"/>
    </w:p>
    <w:p w:rsidR="009578CD" w:rsidRDefault="009114FE" w:rsidP="009578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борьбы)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реализации муниципальной программы</w:t>
      </w:r>
    </w:p>
    <w:p w:rsidR="009578CD" w:rsidRDefault="009114FE" w:rsidP="009578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образования» в </w:t>
      </w:r>
      <w:proofErr w:type="gramStart"/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автономном</w:t>
      </w:r>
    </w:p>
    <w:p w:rsidR="009578CD" w:rsidRDefault="009114FE" w:rsidP="009578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образовательном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учреждении </w:t>
      </w:r>
      <w:proofErr w:type="gramStart"/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</w:t>
      </w:r>
      <w:proofErr w:type="gramEnd"/>
    </w:p>
    <w:p w:rsidR="009114FE" w:rsidRPr="009114FE" w:rsidRDefault="009114FE" w:rsidP="009578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«Дом детского творчества»</w:t>
      </w:r>
      <w:r w:rsidR="00957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14FE">
        <w:rPr>
          <w:rFonts w:ascii="Times New Roman" w:eastAsia="Times New Roman" w:hAnsi="Times New Roman"/>
          <w:b/>
          <w:sz w:val="28"/>
          <w:szCs w:val="28"/>
          <w:lang w:eastAsia="ru-RU"/>
        </w:rPr>
        <w:t>за 2021 год</w:t>
      </w:r>
    </w:p>
    <w:p w:rsidR="008820B0" w:rsidRPr="008820B0" w:rsidRDefault="008820B0" w:rsidP="003B05D4">
      <w:pPr>
        <w:spacing w:after="0" w:line="240" w:lineRule="exact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36713F">
        <w:rPr>
          <w:rFonts w:ascii="Times New Roman" w:hAnsi="Times New Roman"/>
          <w:sz w:val="28"/>
          <w:szCs w:val="28"/>
        </w:rPr>
        <w:t>29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36713F">
        <w:rPr>
          <w:rFonts w:ascii="Times New Roman" w:hAnsi="Times New Roman"/>
          <w:sz w:val="28"/>
          <w:szCs w:val="28"/>
        </w:rPr>
        <w:t>марта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</w:t>
      </w:r>
      <w:r w:rsidR="003B05D4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36713F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36713F">
        <w:rPr>
          <w:rFonts w:ascii="Times New Roman" w:hAnsi="Times New Roman"/>
          <w:sz w:val="28"/>
          <w:szCs w:val="28"/>
        </w:rPr>
        <w:t>2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A6194" w:rsidRDefault="00227C48" w:rsidP="007D0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B3509" w:rsidRPr="00644112">
        <w:rPr>
          <w:rFonts w:ascii="Times New Roman" w:hAnsi="Times New Roman"/>
          <w:sz w:val="28"/>
          <w:szCs w:val="28"/>
        </w:rPr>
        <w:t>письмом Контрольно-счетной палаты Пермского края от 01.12.2021 № 1-12/370 «О включении мероприятия в план работы КСО МО на 2022 г.»,</w:t>
      </w:r>
      <w:r w:rsidR="00AB3509">
        <w:rPr>
          <w:rFonts w:ascii="Times New Roman" w:hAnsi="Times New Roman"/>
          <w:sz w:val="28"/>
          <w:szCs w:val="28"/>
        </w:rPr>
        <w:t xml:space="preserve"> 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пунктом 2.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Суксунского г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на 202</w:t>
      </w:r>
      <w:r w:rsidR="007130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на основании распоряжения Ко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трольно-счетной палаты Суксунского городского округа Пермского края 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22"/>
        </w:smartTagPr>
        <w:r w:rsidR="00644A60">
          <w:rPr>
            <w:rFonts w:ascii="Times New Roman" w:eastAsia="Times New Roman" w:hAnsi="Times New Roman"/>
            <w:sz w:val="28"/>
            <w:szCs w:val="28"/>
            <w:lang w:eastAsia="ru-RU"/>
          </w:rPr>
          <w:t>18</w:t>
        </w:r>
        <w:r w:rsidR="00644A60" w:rsidRPr="00435E2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644A60">
          <w:rPr>
            <w:rFonts w:ascii="Times New Roman" w:eastAsia="Times New Roman" w:hAnsi="Times New Roman"/>
            <w:sz w:val="28"/>
            <w:szCs w:val="28"/>
            <w:lang w:eastAsia="ru-RU"/>
          </w:rPr>
          <w:t>02</w:t>
        </w:r>
        <w:r w:rsidR="00644A60" w:rsidRPr="00435E2D">
          <w:rPr>
            <w:rFonts w:ascii="Times New Roman" w:eastAsia="Times New Roman" w:hAnsi="Times New Roman"/>
            <w:sz w:val="28"/>
            <w:szCs w:val="28"/>
            <w:lang w:eastAsia="ru-RU"/>
          </w:rPr>
          <w:t>.202</w:t>
        </w:r>
        <w:r w:rsidR="00644A6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smartTag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№ 2 «</w:t>
      </w:r>
      <w:r w:rsidR="00644A60" w:rsidRPr="00712CAB">
        <w:rPr>
          <w:rFonts w:ascii="Times New Roman" w:eastAsia="Times New Roman" w:hAnsi="Times New Roman"/>
          <w:sz w:val="28"/>
          <w:szCs w:val="20"/>
          <w:lang w:eastAsia="ru-RU"/>
        </w:rPr>
        <w:t>О проведении п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роверки целевого и эффективного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субсидии на приведение</w:t>
      </w:r>
      <w:proofErr w:type="gramEnd"/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в нормативное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состояние объектов общественной инфр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структуры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значения (ремонт зала спортивной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борьбы) в рамках реализации муниципальной программы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образования» в МАОУ ДО «Дом детского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творчества» за 2021 год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27C48">
        <w:rPr>
          <w:rFonts w:ascii="Times New Roman" w:hAnsi="Times New Roman"/>
          <w:sz w:val="28"/>
          <w:szCs w:val="28"/>
        </w:rPr>
        <w:t xml:space="preserve"> инспектором 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227C48">
        <w:rPr>
          <w:rFonts w:ascii="Times New Roman" w:hAnsi="Times New Roman"/>
          <w:sz w:val="28"/>
          <w:szCs w:val="28"/>
        </w:rPr>
        <w:t xml:space="preserve"> Суксунского городского округа Пермского края Пономаревой Тамарой Ивано</w:t>
      </w:r>
      <w:r w:rsidRPr="00227C48">
        <w:rPr>
          <w:rFonts w:ascii="Times New Roman" w:hAnsi="Times New Roman"/>
          <w:sz w:val="28"/>
          <w:szCs w:val="28"/>
        </w:rPr>
        <w:t>в</w:t>
      </w:r>
      <w:r w:rsidRPr="00227C48">
        <w:rPr>
          <w:rFonts w:ascii="Times New Roman" w:hAnsi="Times New Roman"/>
          <w:sz w:val="28"/>
          <w:szCs w:val="28"/>
        </w:rPr>
        <w:t xml:space="preserve">ной проведено контрольное мероприятие – </w:t>
      </w:r>
      <w:r w:rsidR="00644A60">
        <w:rPr>
          <w:rFonts w:ascii="Times New Roman" w:hAnsi="Times New Roman"/>
          <w:sz w:val="28"/>
          <w:szCs w:val="28"/>
        </w:rPr>
        <w:t xml:space="preserve">проверка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субсидии на приведение в нормативное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состояние объектов общ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ственной инфраструктуры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значения (ремонт зала</w:t>
      </w:r>
      <w:proofErr w:type="gramEnd"/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спортивной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борьбы) в рамках реализации муниципальной программы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образования» в М</w:t>
      </w:r>
      <w:r w:rsidR="009578CD">
        <w:rPr>
          <w:rFonts w:ascii="Times New Roman" w:eastAsia="Times New Roman" w:hAnsi="Times New Roman"/>
          <w:sz w:val="28"/>
          <w:szCs w:val="28"/>
          <w:lang w:eastAsia="ru-RU"/>
        </w:rPr>
        <w:t>униципальном автономном образовательном учреждении дополнительного образо</w:t>
      </w:r>
      <w:r w:rsidR="00312EE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578CD">
        <w:rPr>
          <w:rFonts w:ascii="Times New Roman" w:eastAsia="Times New Roman" w:hAnsi="Times New Roman"/>
          <w:sz w:val="28"/>
          <w:szCs w:val="28"/>
          <w:lang w:eastAsia="ru-RU"/>
        </w:rPr>
        <w:t>ания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«Дом детского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A60" w:rsidRPr="00712CAB">
        <w:rPr>
          <w:rFonts w:ascii="Times New Roman" w:eastAsia="Times New Roman" w:hAnsi="Times New Roman"/>
          <w:sz w:val="28"/>
          <w:szCs w:val="28"/>
          <w:lang w:eastAsia="ru-RU"/>
        </w:rPr>
        <w:t>творчества»</w:t>
      </w:r>
      <w:r w:rsidR="00312EE1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2021 год</w:t>
      </w:r>
      <w:r w:rsidR="00597FE7" w:rsidRPr="007773AB">
        <w:rPr>
          <w:rFonts w:ascii="Times New Roman" w:hAnsi="Times New Roman"/>
          <w:sz w:val="28"/>
          <w:szCs w:val="28"/>
        </w:rPr>
        <w:t>.</w:t>
      </w:r>
    </w:p>
    <w:p w:rsidR="007D04CF" w:rsidRPr="007D04CF" w:rsidRDefault="007D04CF" w:rsidP="007D0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459" w:rsidRPr="00604BE1" w:rsidRDefault="00B968EE" w:rsidP="009578CD">
      <w:pPr>
        <w:widowControl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644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44A60" w:rsidRPr="00644A60">
        <w:rPr>
          <w:rFonts w:ascii="Times New Roman" w:eastAsia="Times New Roman" w:hAnsi="Times New Roman"/>
          <w:sz w:val="28"/>
          <w:szCs w:val="28"/>
          <w:lang w:eastAsia="ru-RU"/>
        </w:rPr>
        <w:t xml:space="preserve"> 24.02.2022 по 2</w:t>
      </w:r>
      <w:r w:rsidR="00350F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4A60" w:rsidRPr="00644A60">
        <w:rPr>
          <w:rFonts w:ascii="Times New Roman" w:eastAsia="Times New Roman" w:hAnsi="Times New Roman"/>
          <w:sz w:val="28"/>
          <w:szCs w:val="28"/>
          <w:lang w:eastAsia="ru-RU"/>
        </w:rPr>
        <w:t>.03.2022.</w:t>
      </w:r>
    </w:p>
    <w:p w:rsidR="00276459" w:rsidRPr="00276459" w:rsidRDefault="008C4769" w:rsidP="00276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276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FD0BA5" w:rsidRDefault="0006522F" w:rsidP="00065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22F">
        <w:rPr>
          <w:rFonts w:ascii="Times New Roman" w:hAnsi="Times New Roman"/>
          <w:sz w:val="28"/>
          <w:szCs w:val="28"/>
        </w:rPr>
        <w:t>Проверка целевого и эффективного использования субсидии на приведение в нормативное состояние объектов общественной инфраструктуры муниципал</w:t>
      </w:r>
      <w:r w:rsidRPr="0006522F">
        <w:rPr>
          <w:rFonts w:ascii="Times New Roman" w:hAnsi="Times New Roman"/>
          <w:sz w:val="28"/>
          <w:szCs w:val="28"/>
        </w:rPr>
        <w:t>ь</w:t>
      </w:r>
      <w:r w:rsidRPr="0006522F">
        <w:rPr>
          <w:rFonts w:ascii="Times New Roman" w:hAnsi="Times New Roman"/>
          <w:sz w:val="28"/>
          <w:szCs w:val="28"/>
        </w:rPr>
        <w:t>ного значения (ремонт зала спортивной борьбы) в рамках реализации муниц</w:t>
      </w:r>
      <w:r w:rsidRPr="0006522F">
        <w:rPr>
          <w:rFonts w:ascii="Times New Roman" w:hAnsi="Times New Roman"/>
          <w:sz w:val="28"/>
          <w:szCs w:val="28"/>
        </w:rPr>
        <w:t>и</w:t>
      </w:r>
      <w:r w:rsidRPr="0006522F">
        <w:rPr>
          <w:rFonts w:ascii="Times New Roman" w:hAnsi="Times New Roman"/>
          <w:sz w:val="28"/>
          <w:szCs w:val="28"/>
        </w:rPr>
        <w:t xml:space="preserve">пальной программы «Развитие образования» в МАОУ </w:t>
      </w:r>
      <w:proofErr w:type="gramStart"/>
      <w:r w:rsidRPr="0006522F">
        <w:rPr>
          <w:rFonts w:ascii="Times New Roman" w:hAnsi="Times New Roman"/>
          <w:sz w:val="28"/>
          <w:szCs w:val="28"/>
        </w:rPr>
        <w:t>ДО</w:t>
      </w:r>
      <w:proofErr w:type="gramEnd"/>
      <w:r w:rsidRPr="0006522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6522F">
        <w:rPr>
          <w:rFonts w:ascii="Times New Roman" w:hAnsi="Times New Roman"/>
          <w:sz w:val="28"/>
          <w:szCs w:val="28"/>
        </w:rPr>
        <w:t>Дом</w:t>
      </w:r>
      <w:proofErr w:type="gramEnd"/>
      <w:r w:rsidRPr="0006522F">
        <w:rPr>
          <w:rFonts w:ascii="Times New Roman" w:hAnsi="Times New Roman"/>
          <w:sz w:val="28"/>
          <w:szCs w:val="28"/>
        </w:rPr>
        <w:t xml:space="preserve"> детского творч</w:t>
      </w:r>
      <w:r w:rsidRPr="0006522F">
        <w:rPr>
          <w:rFonts w:ascii="Times New Roman" w:hAnsi="Times New Roman"/>
          <w:sz w:val="28"/>
          <w:szCs w:val="28"/>
        </w:rPr>
        <w:t>е</w:t>
      </w:r>
      <w:r w:rsidRPr="0006522F">
        <w:rPr>
          <w:rFonts w:ascii="Times New Roman" w:hAnsi="Times New Roman"/>
          <w:sz w:val="28"/>
          <w:szCs w:val="28"/>
        </w:rPr>
        <w:t>ства».</w:t>
      </w:r>
    </w:p>
    <w:p w:rsidR="00A8333D" w:rsidRPr="0006522F" w:rsidRDefault="00A8333D" w:rsidP="00065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E4E33" w:rsidRPr="009E200B" w:rsidRDefault="00283D91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00B">
        <w:rPr>
          <w:rFonts w:ascii="Times New Roman" w:hAnsi="Times New Roman"/>
          <w:b/>
          <w:i/>
          <w:sz w:val="28"/>
          <w:szCs w:val="28"/>
        </w:rPr>
        <w:t>Краткая информация об о</w:t>
      </w:r>
      <w:r w:rsidR="009E200B" w:rsidRPr="009E200B">
        <w:rPr>
          <w:rFonts w:ascii="Times New Roman" w:hAnsi="Times New Roman"/>
          <w:b/>
          <w:i/>
          <w:sz w:val="28"/>
          <w:szCs w:val="28"/>
        </w:rPr>
        <w:t>бъекте контрольного мероприятия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дополнительного образования «Дом детского творчества» создано на основании постановления Администрации Суксунского муниципального района от 27.12.2010 № 235 путем изменения типа существующего муниципального образовательного учреждения дополнительного образования «Дом детского творчества» в целях предоставления услуг в сфере дополнительного образования, организации работы по месту ж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lastRenderedPageBreak/>
        <w:t>тельства, оказания социально-педагогической поддержки детям и подросткам, а так же привлечения их к регулярным занятиям физической</w:t>
      </w:r>
      <w:proofErr w:type="gramEnd"/>
      <w:r w:rsidRPr="008B0AAA">
        <w:rPr>
          <w:rFonts w:ascii="Times New Roman" w:hAnsi="Times New Roman"/>
          <w:sz w:val="28"/>
          <w:szCs w:val="28"/>
        </w:rPr>
        <w:t xml:space="preserve"> культурой и спортом, развития мотивации личности к познанию и творчеству, реализации дополн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тельных образовательных программ.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Постановлением Администрации Суксунского муниципального района от 21.09.2015 № 236 «Об изменении наименования Муниципального автономного образовательного учреждения дополнительного образования детей «Дом детского творчества» наименование Муниципальное автономное образовательное учр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ждение дополнительного образования детей «Дом детского творчества» изменено на Муниципальное автономное образовательное учреждение дополнительного образования «Дом детского творчества».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Учреждение является юридическим лицом, имеет самостоятельный баланс, лицевые счета, отрытые в установленном порядке в Финансовом управлении А</w:t>
      </w:r>
      <w:r w:rsidRPr="008B0AAA">
        <w:rPr>
          <w:rFonts w:ascii="Times New Roman" w:hAnsi="Times New Roman"/>
          <w:sz w:val="28"/>
          <w:szCs w:val="28"/>
        </w:rPr>
        <w:t>д</w:t>
      </w:r>
      <w:r w:rsidRPr="008B0AAA">
        <w:rPr>
          <w:rFonts w:ascii="Times New Roman" w:hAnsi="Times New Roman"/>
          <w:sz w:val="28"/>
          <w:szCs w:val="28"/>
        </w:rPr>
        <w:t>министрации Суксунского городского округа Пермского края, печать установле</w:t>
      </w:r>
      <w:r w:rsidRPr="008B0AAA">
        <w:rPr>
          <w:rFonts w:ascii="Times New Roman" w:hAnsi="Times New Roman"/>
          <w:sz w:val="28"/>
          <w:szCs w:val="28"/>
        </w:rPr>
        <w:t>н</w:t>
      </w:r>
      <w:r w:rsidRPr="008B0AAA">
        <w:rPr>
          <w:rFonts w:ascii="Times New Roman" w:hAnsi="Times New Roman"/>
          <w:sz w:val="28"/>
          <w:szCs w:val="28"/>
        </w:rPr>
        <w:t>ного образца, бланки, штамп со своим наименованием.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видуальных предпринимателей» Учреждение внесено в Единый государственный реестр юридических лиц под основным государственным регистрационным ном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ром № 1025902467172 (свидетельство серии 59 № 004478835).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Полное наименование Учреждения: Муниципальное автономное образов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тельное учреждение дополнительного образования «Дом детского творчества».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Сокращенное наименование Учреждения: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чества»</w:t>
      </w:r>
      <w:r w:rsidRPr="008B0AAA">
        <w:rPr>
          <w:rFonts w:ascii="Times New Roman" w:hAnsi="Times New Roman"/>
          <w:sz w:val="28"/>
          <w:szCs w:val="28"/>
        </w:rPr>
        <w:t>.</w:t>
      </w:r>
    </w:p>
    <w:p w:rsidR="008B0AAA" w:rsidRPr="008B0AAA" w:rsidRDefault="008B0AAA" w:rsidP="008B0A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Организационно-правовая форма – учреждение.</w:t>
      </w:r>
    </w:p>
    <w:p w:rsidR="008B0AAA" w:rsidRPr="008B0AAA" w:rsidRDefault="008B0AAA" w:rsidP="008B0A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Форма собственности – муниципальная.</w:t>
      </w:r>
    </w:p>
    <w:p w:rsidR="008B0AAA" w:rsidRPr="008B0AAA" w:rsidRDefault="008B0AAA" w:rsidP="008B0A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 w:rsidRPr="008B0AAA">
        <w:rPr>
          <w:rFonts w:ascii="Times New Roman" w:hAnsi="Times New Roman"/>
          <w:sz w:val="28"/>
          <w:szCs w:val="28"/>
        </w:rPr>
        <w:t>автономное</w:t>
      </w:r>
      <w:proofErr w:type="gramEnd"/>
      <w:r w:rsidRPr="008B0AAA">
        <w:rPr>
          <w:rFonts w:ascii="Times New Roman" w:hAnsi="Times New Roman"/>
          <w:sz w:val="28"/>
          <w:szCs w:val="28"/>
        </w:rPr>
        <w:t>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Тип образовательной организации – организация дополнительного образ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вания.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Юридический и фактический адрес Учреждения: 617560, Пермский край, Суксунский район, п. Суксун, ул. Мичурина, д. 4.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Учредителем Учреждения является муниципальное образование Суксу</w:t>
      </w:r>
      <w:r w:rsidRPr="008B0AAA">
        <w:rPr>
          <w:rFonts w:ascii="Times New Roman" w:hAnsi="Times New Roman"/>
          <w:sz w:val="28"/>
          <w:szCs w:val="28"/>
        </w:rPr>
        <w:t>н</w:t>
      </w:r>
      <w:r w:rsidRPr="008B0AAA">
        <w:rPr>
          <w:rFonts w:ascii="Times New Roman" w:hAnsi="Times New Roman"/>
          <w:sz w:val="28"/>
          <w:szCs w:val="28"/>
        </w:rPr>
        <w:t>ский городской округ. Функции и полномочия в отношении Учреждения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AAA">
        <w:rPr>
          <w:rFonts w:ascii="Times New Roman" w:hAnsi="Times New Roman"/>
          <w:sz w:val="28"/>
          <w:szCs w:val="28"/>
        </w:rPr>
        <w:t>в пров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ряемом периоде осуществляло Управление образования Администрации Суксу</w:t>
      </w:r>
      <w:r w:rsidRPr="008B0AAA">
        <w:rPr>
          <w:rFonts w:ascii="Times New Roman" w:hAnsi="Times New Roman"/>
          <w:sz w:val="28"/>
          <w:szCs w:val="28"/>
        </w:rPr>
        <w:t>н</w:t>
      </w:r>
      <w:r w:rsidRPr="008B0AAA">
        <w:rPr>
          <w:rFonts w:ascii="Times New Roman" w:hAnsi="Times New Roman"/>
          <w:sz w:val="28"/>
          <w:szCs w:val="28"/>
        </w:rPr>
        <w:t>ского городского округа Пермского края (далее – Учредитель, УОА Суксунского городского округа).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Собственником имущества Учреждения является муниципальное образов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ние «Суксунский городской округ», функции и полномочия Собственника ос</w:t>
      </w:r>
      <w:r w:rsidRPr="008B0AAA">
        <w:rPr>
          <w:rFonts w:ascii="Times New Roman" w:hAnsi="Times New Roman"/>
          <w:sz w:val="28"/>
          <w:szCs w:val="28"/>
        </w:rPr>
        <w:t>у</w:t>
      </w:r>
      <w:r w:rsidRPr="008B0AAA">
        <w:rPr>
          <w:rFonts w:ascii="Times New Roman" w:hAnsi="Times New Roman"/>
          <w:sz w:val="28"/>
          <w:szCs w:val="28"/>
        </w:rPr>
        <w:t>ществляет Управление имущественных отношений и градостроительства Адм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нистрации Суксунского городского округа.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деятельность на основании Устава, утве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жденного приказом </w:t>
      </w:r>
      <w:r w:rsidRPr="008B0AAA">
        <w:rPr>
          <w:rFonts w:ascii="Times New Roman" w:hAnsi="Times New Roman"/>
          <w:sz w:val="28"/>
          <w:szCs w:val="28"/>
        </w:rPr>
        <w:t>Управления образования Администрации Суксунского горо</w:t>
      </w:r>
      <w:r w:rsidRPr="008B0AAA">
        <w:rPr>
          <w:rFonts w:ascii="Times New Roman" w:hAnsi="Times New Roman"/>
          <w:sz w:val="28"/>
          <w:szCs w:val="28"/>
        </w:rPr>
        <w:t>д</w:t>
      </w:r>
      <w:r w:rsidRPr="008B0AAA">
        <w:rPr>
          <w:rFonts w:ascii="Times New Roman" w:hAnsi="Times New Roman"/>
          <w:sz w:val="28"/>
          <w:szCs w:val="28"/>
        </w:rPr>
        <w:t>ского округа Пермского края от 13.01.2020 № 25.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осуществляет основной вид деятел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ности – реализация дополнительных общеобразовательных (общеразвивающих) программ.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>Согласно части 1 статьи 92 Федерального Закона № 273 «Об образовании в Российской Федерации» аккредитации не подлежит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деятельности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ос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ществлялось из средств бюджета Суксунского городского округа посредством предоставления субсидий на выполнение муниципального задания, субсидий на иные цели.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Ответственным за финансово-хозяйственную деятельность учреждения в проверяемом периоде являлась с правом первой подписи – директор </w:t>
      </w:r>
      <w:proofErr w:type="spellStart"/>
      <w:r w:rsidRPr="008B0AAA">
        <w:rPr>
          <w:rFonts w:ascii="Times New Roman" w:hAnsi="Times New Roman"/>
          <w:sz w:val="28"/>
          <w:szCs w:val="28"/>
        </w:rPr>
        <w:t>Шляхтина</w:t>
      </w:r>
      <w:proofErr w:type="spellEnd"/>
      <w:r w:rsidRPr="008B0AAA">
        <w:rPr>
          <w:rFonts w:ascii="Times New Roman" w:hAnsi="Times New Roman"/>
          <w:sz w:val="28"/>
          <w:szCs w:val="28"/>
        </w:rPr>
        <w:t xml:space="preserve"> Надежда Григорьевна, назначенная на должность приказом Управления образов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ния Администрации Суксунского муниципального района от 14.01.2011 № 2-К «О назначении на должность».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 xml:space="preserve">Руководствуясь частью 11 статьи 2 Федерального закона от 03.11.2006 № 174-ФЗ «Об автономных учреждениях», частью 3 статьи 7 Федерального закона от 06.12.2011 № 402-ФЗ «О бухгалтерском учете» (далее – Федеральный закон о бухгалтерском учете),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ДО </w:t>
      </w:r>
      <w:r w:rsidRPr="008B0AAA">
        <w:rPr>
          <w:rFonts w:ascii="Times New Roman" w:hAnsi="Times New Roman"/>
          <w:sz w:val="28"/>
          <w:szCs w:val="28"/>
        </w:rPr>
        <w:t>«Дом детского творчества» заключено Согл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шение об оказании услуг по ведению бухгалтерского (бюджетного), налогового, статистического учета, планирования бюджетной сметы и составления отчетности от 07.05.2020 № 13 (далее – Соглашение от</w:t>
      </w:r>
      <w:proofErr w:type="gramEnd"/>
      <w:r w:rsidRPr="008B0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AAA">
        <w:rPr>
          <w:rFonts w:ascii="Times New Roman" w:hAnsi="Times New Roman"/>
          <w:sz w:val="28"/>
          <w:szCs w:val="28"/>
        </w:rPr>
        <w:t>07.05.2020 № 13) с Муниципальным казенным учреждением «Централизованная бухгалтерия Суксунского городского округа Пермского края» (далее – МКУ «ЦБ Суксунского городского округа»).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МКУ «ЦБ Суксунского городского округа» соответствует требованиям ч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сти 6 статьи 7 Федерального закона о бухгалтерском учете.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В течение 2021 года действовал приказ Управления образования Админ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страции Суксунского городского округа Пермского края от 21.12.2000 № 281 «О назначении членов Наблюдательного совета МАОУ ДО «Дом детского творч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ства».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В состав Наблюдательного совета входили пять человек, что соответствов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 xml:space="preserve">ло требованиям Устава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</w:t>
      </w:r>
      <w:r w:rsidRPr="008B0AAA">
        <w:rPr>
          <w:rFonts w:ascii="Times New Roman" w:hAnsi="Times New Roman"/>
          <w:sz w:val="28"/>
          <w:szCs w:val="28"/>
        </w:rPr>
        <w:t>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Земельный участок с кадастровым номером 59:35:0010234:2, расположе</w:t>
      </w:r>
      <w:r w:rsidRPr="008B0AAA">
        <w:rPr>
          <w:rFonts w:ascii="Times New Roman" w:hAnsi="Times New Roman"/>
          <w:sz w:val="28"/>
          <w:szCs w:val="28"/>
        </w:rPr>
        <w:t>н</w:t>
      </w:r>
      <w:r w:rsidRPr="008B0AAA">
        <w:rPr>
          <w:rFonts w:ascii="Times New Roman" w:hAnsi="Times New Roman"/>
          <w:sz w:val="28"/>
          <w:szCs w:val="28"/>
        </w:rPr>
        <w:t xml:space="preserve">ный по адресу: рп. Суксун, ул. Мичурина д. 4, передан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в постоянное (бессрочное) пользование 04.05.2012 за номером гос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дарственной регистрации 59-59-27/010/2012-394, что подтверждено выпиской </w:t>
      </w:r>
      <w:r w:rsidRPr="008B0AAA">
        <w:rPr>
          <w:rFonts w:ascii="Times New Roman" w:hAnsi="Times New Roman"/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7508A" w:rsidRPr="00241DC6" w:rsidRDefault="0057508A" w:rsidP="008B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3CD" w:rsidRPr="00F973CD" w:rsidRDefault="00F973CD" w:rsidP="00312EE1">
      <w:pPr>
        <w:widowControl w:val="0"/>
        <w:spacing w:after="0" w:line="240" w:lineRule="auto"/>
        <w:ind w:firstLine="708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следующее: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B0AAA" w:rsidRPr="008B0AAA" w:rsidRDefault="008B0AAA" w:rsidP="008B0AAA">
      <w:pPr>
        <w:spacing w:after="0" w:line="24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0AAA">
        <w:rPr>
          <w:rFonts w:ascii="Times New Roman" w:hAnsi="Times New Roman"/>
          <w:b/>
          <w:i/>
          <w:sz w:val="28"/>
          <w:szCs w:val="28"/>
        </w:rPr>
        <w:t>1) Проверка полноты и своевременности ведения официальных сайтов в информационно-телекоммуникационной сети Интернет (</w:t>
      </w:r>
      <w:hyperlink r:id="rId9" w:history="1">
        <w:r w:rsidRPr="008B0AAA">
          <w:rPr>
            <w:rFonts w:ascii="Times New Roman" w:hAnsi="Times New Roman"/>
            <w:b/>
            <w:i/>
            <w:sz w:val="28"/>
            <w:szCs w:val="28"/>
          </w:rPr>
          <w:t>www.bus.gov.ru</w:t>
        </w:r>
      </w:hyperlink>
      <w:r w:rsidRPr="008B0AAA">
        <w:rPr>
          <w:rFonts w:ascii="Times New Roman" w:hAnsi="Times New Roman"/>
          <w:b/>
          <w:i/>
          <w:sz w:val="28"/>
          <w:szCs w:val="28"/>
        </w:rPr>
        <w:t>,          ddt-suksun.profiedu.ru) согласно действующему законодательству</w:t>
      </w:r>
    </w:p>
    <w:p w:rsidR="008B0AAA" w:rsidRPr="008B0AAA" w:rsidRDefault="008B0AAA" w:rsidP="008B0A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AA" w:rsidRPr="008B0AAA" w:rsidRDefault="008B0AAA" w:rsidP="008B0A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 xml:space="preserve">В соответствии с частью 1 статьи 29 Федерального закона от 29.12.2012 № 273-ФЗ «Об образовании в Российской Федерации» (далее – Федеральный закон </w:t>
      </w:r>
      <w:r w:rsidRPr="008B0AAA">
        <w:rPr>
          <w:rFonts w:ascii="Times New Roman" w:hAnsi="Times New Roman"/>
          <w:sz w:val="28"/>
          <w:szCs w:val="28"/>
        </w:rPr>
        <w:lastRenderedPageBreak/>
        <w:t>об образовании)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организации формируют открытые и общед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ступные информационные ресурсы, содержащие информацию об их деятельн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сти, и обеспечивают доступ к таким ресурсам посредством размещения их в 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формационно-телекоммуникационных сетях, в том числе на официальном сайте образовательной организации в сети «Интернет».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В соответствии с частями 2, 3 статьи 29 Федерального закона об образов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нии информация и документы подлежат размещению на официальном сайте обр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зовательной организации в сети «Интернет» и обновлению в течение десяти раб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чих дней со дня их создания, получения или внесения в них соответствующих и</w:t>
      </w:r>
      <w:r w:rsidRPr="008B0AAA">
        <w:rPr>
          <w:rFonts w:ascii="Times New Roman" w:hAnsi="Times New Roman"/>
          <w:sz w:val="28"/>
          <w:szCs w:val="28"/>
        </w:rPr>
        <w:t>з</w:t>
      </w:r>
      <w:r w:rsidRPr="008B0AAA">
        <w:rPr>
          <w:rFonts w:ascii="Times New Roman" w:hAnsi="Times New Roman"/>
          <w:sz w:val="28"/>
          <w:szCs w:val="28"/>
        </w:rPr>
        <w:t>менений.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>В проверяемом периоде информация о деятельности Учреждения размещ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лась на официальном сайте МАОУ ДО «Дом детского творчества» в соответствии с Приказом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(далее – Требования к стру</w:t>
      </w:r>
      <w:r w:rsidRPr="008B0AAA">
        <w:rPr>
          <w:rFonts w:ascii="Times New Roman" w:hAnsi="Times New Roman"/>
          <w:sz w:val="28"/>
          <w:szCs w:val="28"/>
        </w:rPr>
        <w:t>к</w:t>
      </w:r>
      <w:r w:rsidRPr="008B0AAA">
        <w:rPr>
          <w:rFonts w:ascii="Times New Roman" w:hAnsi="Times New Roman"/>
          <w:sz w:val="28"/>
          <w:szCs w:val="28"/>
        </w:rPr>
        <w:t xml:space="preserve">туре официального сайта), </w:t>
      </w:r>
      <w:hyperlink r:id="rId10" w:anchor="l18" w:tgtFrame="_blank" w:history="1">
        <w:r w:rsidRPr="008B0AAA">
          <w:rPr>
            <w:rFonts w:ascii="Times New Roman" w:hAnsi="Times New Roman"/>
            <w:sz w:val="28"/>
            <w:szCs w:val="28"/>
          </w:rPr>
          <w:t>пунктом 8</w:t>
        </w:r>
      </w:hyperlink>
      <w:r w:rsidRPr="008B0AAA">
        <w:rPr>
          <w:rFonts w:ascii="Times New Roman" w:hAnsi="Times New Roman"/>
          <w:sz w:val="28"/>
          <w:szCs w:val="28"/>
        </w:rPr>
        <w:t xml:space="preserve"> Правил размещения на</w:t>
      </w:r>
      <w:proofErr w:type="gramEnd"/>
      <w:r w:rsidRPr="008B0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AAA">
        <w:rPr>
          <w:rFonts w:ascii="Times New Roman" w:hAnsi="Times New Roman"/>
          <w:sz w:val="28"/>
          <w:szCs w:val="28"/>
        </w:rPr>
        <w:t>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жденных Постановлением Правительства Российской Федерации от 10.07.2013 № 582 «Об утверждении Правил размещения на официальном сайте образовател</w:t>
      </w:r>
      <w:r w:rsidRPr="008B0AAA">
        <w:rPr>
          <w:rFonts w:ascii="Times New Roman" w:hAnsi="Times New Roman"/>
          <w:sz w:val="28"/>
          <w:szCs w:val="28"/>
        </w:rPr>
        <w:t>ь</w:t>
      </w:r>
      <w:r w:rsidRPr="008B0AAA">
        <w:rPr>
          <w:rFonts w:ascii="Times New Roman" w:hAnsi="Times New Roman"/>
          <w:sz w:val="28"/>
          <w:szCs w:val="28"/>
        </w:rPr>
        <w:t>ной организации в информационно-телекоммуникационной сети «Интернет» и обновления информации об образовательной организации» (далее – Правила ра</w:t>
      </w:r>
      <w:r w:rsidRPr="008B0AAA">
        <w:rPr>
          <w:rFonts w:ascii="Times New Roman" w:hAnsi="Times New Roman"/>
          <w:sz w:val="28"/>
          <w:szCs w:val="28"/>
        </w:rPr>
        <w:t>з</w:t>
      </w:r>
      <w:r w:rsidRPr="008B0AAA">
        <w:rPr>
          <w:rFonts w:ascii="Times New Roman" w:hAnsi="Times New Roman"/>
          <w:sz w:val="28"/>
          <w:szCs w:val="28"/>
        </w:rPr>
        <w:t>мещения на официальном сайте образовательной организации в информационно-телекоммуникационной сети «Интернет»).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>В нарушение части 2 статьи 29 Федерального закона об образовании, пункта 3.10 Требований к структуре официального сайта, пункта 3 Правил размещения на официальном сайте образовательной организации в информационно-телекоммуникационной сети «Интернет» на официальном сайте МАОУ ДО «Дом детского творчества» (ddt-suksun.profiedu.ru) в подразделе «Финансово-хозяйственная деятельность» размещена с нарушением сроков (23.03.2022) сл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дующая информация:</w:t>
      </w:r>
      <w:proofErr w:type="gramEnd"/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 об объеме образовательной деятельности – муниципальное задание (скриншот прилагается, приложение № 1 к настоящему Акту проверки);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 копия плана финансово-хозяйственной деятельности образовательной 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ганизации, утвержденного в установленном законодательством Российской Фед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рации порядке (скриншот прилагается, приложение № 2 к настоящему Акту пр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верки).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 xml:space="preserve">В нарушение </w:t>
      </w:r>
      <w:hyperlink r:id="rId11" w:anchor="/document/99/9015223/XA00MD02N7/" w:history="1">
        <w:r w:rsidRPr="008B0AAA">
          <w:rPr>
            <w:rFonts w:ascii="Times New Roman" w:eastAsia="Times New Roman" w:hAnsi="Times New Roman"/>
            <w:bCs/>
            <w:iCs/>
            <w:sz w:val="28"/>
            <w:szCs w:val="28"/>
          </w:rPr>
          <w:t>пунктов 3.3</w:t>
        </w:r>
      </w:hyperlink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hyperlink r:id="rId12" w:anchor="/document/99/9015223/XA00MGE2OB/" w:history="1">
        <w:r w:rsidRPr="008B0AAA">
          <w:rPr>
            <w:rFonts w:ascii="Times New Roman" w:eastAsia="Times New Roman" w:hAnsi="Times New Roman"/>
            <w:bCs/>
            <w:iCs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>» (далее – Федеральный закон о неко</w:t>
      </w:r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>м</w:t>
      </w:r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 xml:space="preserve">мерческих организациях), </w:t>
      </w:r>
      <w:hyperlink r:id="rId13" w:anchor="/document/99/902290777/XA00LUO2M6/" w:history="1">
        <w:r w:rsidRPr="008B0AAA">
          <w:rPr>
            <w:rFonts w:ascii="Times New Roman" w:eastAsia="Times New Roman" w:hAnsi="Times New Roman"/>
            <w:bCs/>
            <w:iCs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</w:t>
        </w:r>
        <w:r w:rsidRPr="008B0AAA">
          <w:rPr>
            <w:rFonts w:ascii="Times New Roman" w:eastAsia="Times New Roman" w:hAnsi="Times New Roman"/>
            <w:bCs/>
            <w:iCs/>
            <w:sz w:val="28"/>
            <w:szCs w:val="28"/>
          </w:rPr>
          <w:t>н</w:t>
        </w:r>
        <w:r w:rsidRPr="008B0AAA">
          <w:rPr>
            <w:rFonts w:ascii="Times New Roman" w:eastAsia="Times New Roman" w:hAnsi="Times New Roman"/>
            <w:bCs/>
            <w:iCs/>
            <w:sz w:val="28"/>
            <w:szCs w:val="28"/>
          </w:rPr>
          <w:t>тернет и ведения указанного сайта</w:t>
        </w:r>
      </w:hyperlink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 xml:space="preserve">, утвержденного </w:t>
      </w:r>
      <w:hyperlink r:id="rId14" w:anchor="/document/99/902290777/" w:history="1">
        <w:r w:rsidRPr="008B0AAA">
          <w:rPr>
            <w:rFonts w:ascii="Times New Roman" w:eastAsia="Times New Roman" w:hAnsi="Times New Roman"/>
            <w:bCs/>
            <w:iCs/>
            <w:sz w:val="28"/>
            <w:szCs w:val="28"/>
          </w:rPr>
          <w:t>Приказом Министерства ф</w:t>
        </w:r>
        <w:r w:rsidRPr="008B0AAA">
          <w:rPr>
            <w:rFonts w:ascii="Times New Roman" w:eastAsia="Times New Roman" w:hAnsi="Times New Roman"/>
            <w:bCs/>
            <w:iCs/>
            <w:sz w:val="28"/>
            <w:szCs w:val="28"/>
          </w:rPr>
          <w:t>и</w:t>
        </w:r>
        <w:r w:rsidRPr="008B0AAA">
          <w:rPr>
            <w:rFonts w:ascii="Times New Roman" w:eastAsia="Times New Roman" w:hAnsi="Times New Roman"/>
            <w:bCs/>
            <w:iCs/>
            <w:sz w:val="28"/>
            <w:szCs w:val="28"/>
          </w:rPr>
          <w:t>нансов Российской Федерации от 21.07.2011 № 86н</w:t>
        </w:r>
      </w:hyperlink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 xml:space="preserve"> «Об утверждении порядка </w:t>
      </w:r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предоставления информации государственным (муниципальным) учреждением, ее размещения на официальном</w:t>
      </w:r>
      <w:proofErr w:type="gramEnd"/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>сайте в сети Интернет и ведения указанного са</w:t>
      </w:r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>й</w:t>
      </w:r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>та» (далее – Порядок предоставления информации государственным (муниц</w:t>
      </w:r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>и</w:t>
      </w:r>
      <w:r w:rsidRPr="008B0AAA">
        <w:rPr>
          <w:rFonts w:ascii="Times New Roman" w:eastAsia="Times New Roman" w:hAnsi="Times New Roman"/>
          <w:bCs/>
          <w:iCs/>
          <w:sz w:val="28"/>
          <w:szCs w:val="28"/>
        </w:rPr>
        <w:t>пальным) учреждением, ее размещения на официальном сайте в сети Интернет и ведения указанного сайта), МАОУ ДО «Дом детского творчества» не обеспечило в полном объеме открытость и доступность информации о своей деятельности.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В нарушение пункта 3.3 статьи 32 Федерального закона о некоммерческих организациях на официальном сайте в сети Интернет (</w:t>
      </w:r>
      <w:hyperlink r:id="rId15" w:history="1">
        <w:r w:rsidRPr="008B0AAA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8B0AAA">
        <w:rPr>
          <w:rFonts w:ascii="Times New Roman" w:hAnsi="Times New Roman"/>
          <w:sz w:val="28"/>
          <w:szCs w:val="28"/>
        </w:rPr>
        <w:t>) не разм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щено решение учредителя о создании государственного (муниципального) учр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ждения – в разделе «Решения учредителя о создании государственного (муниц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пального) учреждения».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>В соответствии с пунктом 15 Порядка предоставления информации гос</w:t>
      </w:r>
      <w:r w:rsidRPr="008B0AAA">
        <w:rPr>
          <w:rFonts w:ascii="Times New Roman" w:hAnsi="Times New Roman"/>
          <w:sz w:val="28"/>
          <w:szCs w:val="28"/>
        </w:rPr>
        <w:t>у</w:t>
      </w:r>
      <w:r w:rsidRPr="008B0AAA">
        <w:rPr>
          <w:rFonts w:ascii="Times New Roman" w:hAnsi="Times New Roman"/>
          <w:sz w:val="28"/>
          <w:szCs w:val="28"/>
        </w:rPr>
        <w:t>дарственным (муниципальным) учреждением, ее размещения на официальном сайте в сети Интернет и ведения указанного сайта, в случае принятия новых д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</w:t>
      </w:r>
      <w:r w:rsidRPr="008B0AAA">
        <w:rPr>
          <w:rFonts w:ascii="Times New Roman" w:hAnsi="Times New Roman"/>
          <w:sz w:val="28"/>
          <w:szCs w:val="28"/>
        </w:rPr>
        <w:t>у</w:t>
      </w:r>
      <w:r w:rsidRPr="008B0AAA">
        <w:rPr>
          <w:rFonts w:ascii="Times New Roman" w:hAnsi="Times New Roman"/>
          <w:sz w:val="28"/>
          <w:szCs w:val="28"/>
        </w:rPr>
        <w:t>менты, должно</w:t>
      </w:r>
      <w:proofErr w:type="gramEnd"/>
      <w:r w:rsidRPr="008B0AAA">
        <w:rPr>
          <w:rFonts w:ascii="Times New Roman" w:hAnsi="Times New Roman"/>
          <w:sz w:val="28"/>
          <w:szCs w:val="28"/>
        </w:rPr>
        <w:t xml:space="preserve"> предоставить через официальный сайт уточненную структурир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ванную информацию об учреждении с приложением соответствующих электро</w:t>
      </w:r>
      <w:r w:rsidRPr="008B0AAA">
        <w:rPr>
          <w:rFonts w:ascii="Times New Roman" w:hAnsi="Times New Roman"/>
          <w:sz w:val="28"/>
          <w:szCs w:val="28"/>
        </w:rPr>
        <w:t>н</w:t>
      </w:r>
      <w:r w:rsidRPr="008B0AAA">
        <w:rPr>
          <w:rFonts w:ascii="Times New Roman" w:hAnsi="Times New Roman"/>
          <w:sz w:val="28"/>
          <w:szCs w:val="28"/>
        </w:rPr>
        <w:t>ных копий документов.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Информация в сети Интернет (</w:t>
      </w:r>
      <w:hyperlink r:id="rId16" w:history="1">
        <w:r w:rsidRPr="008B0AAA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8B0AAA">
        <w:rPr>
          <w:rFonts w:ascii="Times New Roman" w:hAnsi="Times New Roman"/>
          <w:sz w:val="28"/>
          <w:szCs w:val="28"/>
        </w:rPr>
        <w:t>) в разделе «Плановые пок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затели деятельности» размещена Учреждением с нарушением установленных сроков. В нарушение пункта 15 Порядка предоставления информации госуда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ственным (муниципальным) учреждением, ее размещения на официальном сайте в сети Интернет и ведения указанного сайта Муниципальное задание от 08.12.2020 № 15 опубликовано 20.01.2021 (скриншот прилагается, приложение № 3 к настоящему Акту проверки).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Не обновлена информация в сети Интернет (</w:t>
      </w:r>
      <w:hyperlink r:id="rId17" w:history="1">
        <w:r w:rsidRPr="008B0AAA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8B0AAA">
        <w:rPr>
          <w:rFonts w:ascii="Times New Roman" w:hAnsi="Times New Roman"/>
          <w:sz w:val="28"/>
          <w:szCs w:val="28"/>
        </w:rPr>
        <w:t>) в разделе «Иная информация» подразделе «Перечень организаций, в которых открыты сч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та».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0AAA" w:rsidRPr="008B0AAA" w:rsidRDefault="008B0AAA" w:rsidP="008B0AAA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2) Анализ нормативных правовых актов и распорядительных докуме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тов, регулирующих порядок предоставления и использования средств субс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дии на приведение в нормативное состояние объектов общественной инфр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структуры муниципального значения, выделенных Муниципальному авт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номному образовательному учреждению дополнительного образования «Дом детского творчества» на ремонт зала спортивной борьбы</w:t>
      </w:r>
    </w:p>
    <w:p w:rsidR="008B0AAA" w:rsidRPr="008B0AAA" w:rsidRDefault="008B0AAA" w:rsidP="008B0A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Зал спортивной борьбы, расположенный по адресу: п. Суксун, ул. Мичур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на, д. 4, закреплен за Учреждением на праве оперативного управления распор</w:t>
      </w:r>
      <w:r w:rsidRPr="008B0AAA">
        <w:rPr>
          <w:rFonts w:ascii="Times New Roman" w:hAnsi="Times New Roman"/>
          <w:sz w:val="28"/>
          <w:szCs w:val="28"/>
        </w:rPr>
        <w:t>я</w:t>
      </w:r>
      <w:r w:rsidRPr="008B0AAA">
        <w:rPr>
          <w:rFonts w:ascii="Times New Roman" w:hAnsi="Times New Roman"/>
          <w:sz w:val="28"/>
          <w:szCs w:val="28"/>
        </w:rPr>
        <w:t>жением Комитета имущественных отношений Администрации Суксунского м</w:t>
      </w:r>
      <w:r w:rsidRPr="008B0AAA">
        <w:rPr>
          <w:rFonts w:ascii="Times New Roman" w:hAnsi="Times New Roman"/>
          <w:sz w:val="28"/>
          <w:szCs w:val="28"/>
        </w:rPr>
        <w:t>у</w:t>
      </w:r>
      <w:r w:rsidRPr="008B0AAA">
        <w:rPr>
          <w:rFonts w:ascii="Times New Roman" w:hAnsi="Times New Roman"/>
          <w:sz w:val="28"/>
          <w:szCs w:val="28"/>
        </w:rPr>
        <w:t>ниципального района от 26.10.2011 № 1056 «О передаче муниципального имущ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ства» (Акт приема-передачи от 26.10.2011, зарегистрировано в Едином госуда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ственном реестре недвижимости 11.11.2011 № 59-59-27/011/2011-860).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Зал спортивной борьбы общей площадью 122,6 квадратных метров нах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дится на балансе Учреждения (инвентарная карточка учета нефинансовых активов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26.10.2011 № ДТ0156).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образовательного процесса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по физкультурно-спортивному направлению учреждение испытывает потребность в дополнительных площадях для занятий.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ремонта зала спортивной борьбы в адрес Учр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дителя Учреждением неоднократно направлялись служебные записки с просьбой о выделении финансовых средств.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улучшения </w:t>
      </w:r>
      <w:r w:rsidRPr="008B0AAA">
        <w:rPr>
          <w:rFonts w:ascii="Times New Roman" w:hAnsi="Times New Roman"/>
          <w:sz w:val="28"/>
          <w:szCs w:val="28"/>
        </w:rPr>
        <w:t>технического состояния имущества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зала спо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тивной борьбы МАОУ ДО «Дом детского творчества» включен в объем расходов на реализацию муниципальной программы «Развитие образования», приоритетн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го регионального проекта «Приведение в нормативное состояние объектов общ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ственной инфраструктуры муниципального значения» в 2021 году.</w:t>
      </w:r>
      <w:proofErr w:type="gramEnd"/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hAnsi="Times New Roman"/>
          <w:sz w:val="28"/>
          <w:szCs w:val="28"/>
          <w:lang w:eastAsia="ru-RU"/>
        </w:rPr>
        <w:t>В соответствии с Законом Пермского края от 07.12.2020 № 582-ПК «О бюджете Пермского края на 2021 год и на плановый период 2022 и 2023 годов», Порядком предоставления субсидий из бюджета Пермского края на реализацию приоритетного регионального проекта «Приведение в нормативное состояние объектов общественной инфраструктуры муниципального значения», утвержде</w:t>
      </w:r>
      <w:r w:rsidRPr="008B0AAA">
        <w:rPr>
          <w:rFonts w:ascii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hAnsi="Times New Roman"/>
          <w:sz w:val="28"/>
          <w:szCs w:val="28"/>
          <w:lang w:eastAsia="ru-RU"/>
        </w:rPr>
        <w:t>ным Постановлением Правительства Пермского края от 10.04.2015 № 206-п, и Постановлением Правительства Пермского края (приказом главного</w:t>
      </w:r>
      <w:proofErr w:type="gramEnd"/>
      <w:r w:rsidRPr="008B0A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0AAA">
        <w:rPr>
          <w:rFonts w:ascii="Times New Roman" w:hAnsi="Times New Roman"/>
          <w:sz w:val="28"/>
          <w:szCs w:val="28"/>
          <w:lang w:eastAsia="ru-RU"/>
        </w:rPr>
        <w:t>распорядит</w:t>
      </w:r>
      <w:r w:rsidRPr="008B0AAA">
        <w:rPr>
          <w:rFonts w:ascii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hAnsi="Times New Roman"/>
          <w:sz w:val="28"/>
          <w:szCs w:val="28"/>
          <w:lang w:eastAsia="ru-RU"/>
        </w:rPr>
        <w:t>ля средств бюджета Пермского края) о распределении субсидии (иных межбю</w:t>
      </w:r>
      <w:r w:rsidRPr="008B0AAA">
        <w:rPr>
          <w:rFonts w:ascii="Times New Roman" w:hAnsi="Times New Roman"/>
          <w:sz w:val="28"/>
          <w:szCs w:val="28"/>
          <w:lang w:eastAsia="ru-RU"/>
        </w:rPr>
        <w:t>д</w:t>
      </w:r>
      <w:r w:rsidRPr="008B0AAA">
        <w:rPr>
          <w:rFonts w:ascii="Times New Roman" w:hAnsi="Times New Roman"/>
          <w:sz w:val="28"/>
          <w:szCs w:val="28"/>
          <w:lang w:eastAsia="ru-RU"/>
        </w:rPr>
        <w:t>жетных трансфертов, имеющих целевое назначение) от 30.12.2020 № СЭД-53-01.02-1099 «Об утверждении объема расходов на реализацию муниципальной программы «Развитие образования» Суксунского городского округа Пермского края» между Министерством территориального развития Пермского края и А</w:t>
      </w:r>
      <w:r w:rsidRPr="008B0AAA">
        <w:rPr>
          <w:rFonts w:ascii="Times New Roman" w:hAnsi="Times New Roman"/>
          <w:sz w:val="28"/>
          <w:szCs w:val="28"/>
          <w:lang w:eastAsia="ru-RU"/>
        </w:rPr>
        <w:t>д</w:t>
      </w:r>
      <w:r w:rsidRPr="008B0AAA">
        <w:rPr>
          <w:rFonts w:ascii="Times New Roman" w:hAnsi="Times New Roman"/>
          <w:sz w:val="28"/>
          <w:szCs w:val="28"/>
          <w:lang w:eastAsia="ru-RU"/>
        </w:rPr>
        <w:t>министрацией Суксунского городского округа Пермского края</w:t>
      </w:r>
      <w:r w:rsidRPr="008B0AAA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8B0AAA">
        <w:rPr>
          <w:rFonts w:ascii="Times New Roman" w:hAnsi="Times New Roman"/>
          <w:sz w:val="28"/>
          <w:szCs w:val="28"/>
          <w:lang w:eastAsia="ru-RU"/>
        </w:rPr>
        <w:t>было</w:t>
      </w:r>
      <w:r w:rsidRPr="008B0AAA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заключено Соглашение </w:t>
      </w:r>
      <w:r w:rsidRPr="008B0AAA">
        <w:rPr>
          <w:rFonts w:ascii="Times New Roman" w:hAnsi="Times New Roman"/>
          <w:bCs/>
          <w:sz w:val="28"/>
          <w:szCs w:val="28"/>
          <w:lang w:eastAsia="ru-RU"/>
        </w:rPr>
        <w:t>о предоставлении субсидии и иных межбюджетных трансфертов, имеющих целевое назначение, из</w:t>
      </w:r>
      <w:proofErr w:type="gramEnd"/>
      <w:r w:rsidRPr="008B0AAA">
        <w:rPr>
          <w:rFonts w:ascii="Times New Roman" w:hAnsi="Times New Roman"/>
          <w:bCs/>
          <w:sz w:val="28"/>
          <w:szCs w:val="28"/>
          <w:lang w:eastAsia="ru-RU"/>
        </w:rPr>
        <w:t xml:space="preserve"> бюджета Пермского края бюджету муниципал</w:t>
      </w:r>
      <w:r w:rsidRPr="008B0AAA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8B0AAA">
        <w:rPr>
          <w:rFonts w:ascii="Times New Roman" w:hAnsi="Times New Roman"/>
          <w:bCs/>
          <w:sz w:val="28"/>
          <w:szCs w:val="28"/>
          <w:lang w:eastAsia="ru-RU"/>
        </w:rPr>
        <w:t xml:space="preserve">ного образования Пермского края, источником предоставления которых являются средства бюджета Пермского края, </w:t>
      </w:r>
      <w:r w:rsidRPr="008B0AAA">
        <w:rPr>
          <w:rFonts w:ascii="Times New Roman" w:hAnsi="Times New Roman"/>
          <w:sz w:val="28"/>
          <w:szCs w:val="28"/>
          <w:lang w:eastAsia="ru-RU"/>
        </w:rPr>
        <w:t>от 02.02.2021 № 53-09.05-222. Предметом в</w:t>
      </w:r>
      <w:r w:rsidRPr="008B0AAA">
        <w:rPr>
          <w:rFonts w:ascii="Times New Roman" w:hAnsi="Times New Roman"/>
          <w:sz w:val="28"/>
          <w:szCs w:val="28"/>
          <w:lang w:eastAsia="ru-RU"/>
        </w:rPr>
        <w:t>ы</w:t>
      </w:r>
      <w:r w:rsidRPr="008B0AAA">
        <w:rPr>
          <w:rFonts w:ascii="Times New Roman" w:hAnsi="Times New Roman"/>
          <w:sz w:val="28"/>
          <w:szCs w:val="28"/>
          <w:lang w:eastAsia="ru-RU"/>
        </w:rPr>
        <w:t>шеназванного Соглашения являлось предоставление в 2021 году из бюджета Пермского края бюджету Суксунского городского округа Субсидии на софина</w:t>
      </w:r>
      <w:r w:rsidRPr="008B0AAA">
        <w:rPr>
          <w:rFonts w:ascii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сирование муниципальной программы в соответствии с лимитами бюджетных обязательств, доведенными Министерству по кодам классификации расходов бюджетов Российской Федерации. </w:t>
      </w:r>
      <w:proofErr w:type="gramStart"/>
      <w:r w:rsidRPr="008B0AAA"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ассигнований, предусмотренных на финансовое обеспечение по Соглашению от 02.02.2021 № 53-09.05-222 на ремонт зала спортивной борьбы МАОУ ДО «Дом детского тво</w:t>
      </w:r>
      <w:r w:rsidRPr="008B0AAA">
        <w:rPr>
          <w:rFonts w:ascii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hAnsi="Times New Roman"/>
          <w:sz w:val="28"/>
          <w:szCs w:val="28"/>
          <w:lang w:eastAsia="ru-RU"/>
        </w:rPr>
        <w:t>чества» составил 3 683 557,56 руб., в том числе за счет бюджета Пермского края – 2 762 668,17 руб. (75%), за счет бюджета Суксунского городского округа – 920 889,39 руб. (25%).</w:t>
      </w:r>
      <w:proofErr w:type="gramEnd"/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  <w:lang w:eastAsia="ru-RU"/>
        </w:rPr>
        <w:t>Дополнительным соглашением от 15.10.2021 № 53-09.05-222-1 к Соглаш</w:t>
      </w:r>
      <w:r w:rsidRPr="008B0AAA">
        <w:rPr>
          <w:rFonts w:ascii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hAnsi="Times New Roman"/>
          <w:sz w:val="28"/>
          <w:szCs w:val="28"/>
          <w:lang w:eastAsia="ru-RU"/>
        </w:rPr>
        <w:t>нию о предоставлении субсидии и иных межбюджетных трансфертов, имеющих целевое назначение, из бюджета Пермского края бюджету муниципального обр</w:t>
      </w:r>
      <w:r w:rsidRPr="008B0AAA">
        <w:rPr>
          <w:rFonts w:ascii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hAnsi="Times New Roman"/>
          <w:sz w:val="28"/>
          <w:szCs w:val="28"/>
          <w:lang w:eastAsia="ru-RU"/>
        </w:rPr>
        <w:t>зования Пермского края, источником предоставления которых являются средства бюджета Пермского края, от 02.02.2021 № 53-09.05-222 внесены изменения в об</w:t>
      </w:r>
      <w:r w:rsidRPr="008B0AAA">
        <w:rPr>
          <w:rFonts w:ascii="Times New Roman" w:hAnsi="Times New Roman"/>
          <w:sz w:val="28"/>
          <w:szCs w:val="28"/>
          <w:lang w:eastAsia="ru-RU"/>
        </w:rPr>
        <w:t>ъ</w:t>
      </w:r>
      <w:r w:rsidRPr="008B0AAA">
        <w:rPr>
          <w:rFonts w:ascii="Times New Roman" w:hAnsi="Times New Roman"/>
          <w:sz w:val="28"/>
          <w:szCs w:val="28"/>
          <w:lang w:eastAsia="ru-RU"/>
        </w:rPr>
        <w:lastRenderedPageBreak/>
        <w:t>ем бюджетных ассигнований на финансовое обеспечение по Соглашению. Общий объем бюджетных ассигнований на финансовое обеспечение по Соглашению с</w:t>
      </w:r>
      <w:r w:rsidRPr="008B0AAA">
        <w:rPr>
          <w:rFonts w:ascii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hAnsi="Times New Roman"/>
          <w:sz w:val="28"/>
          <w:szCs w:val="28"/>
          <w:lang w:eastAsia="ru-RU"/>
        </w:rPr>
        <w:t>ставил 3 319 562,43 руб., в том числе за счет бюджета Пермского края – 2 489 671,82 руб., за счет бюджета Суксунского городского округа – 829 890,61 руб.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hAnsi="Times New Roman"/>
          <w:sz w:val="28"/>
          <w:szCs w:val="28"/>
          <w:lang w:eastAsia="ru-RU"/>
        </w:rPr>
        <w:t>Дополнительным соглашением от 08.12.2021 № 53-09.05-222-2 к Соглаш</w:t>
      </w:r>
      <w:r w:rsidRPr="008B0AAA">
        <w:rPr>
          <w:rFonts w:ascii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hAnsi="Times New Roman"/>
          <w:sz w:val="28"/>
          <w:szCs w:val="28"/>
          <w:lang w:eastAsia="ru-RU"/>
        </w:rPr>
        <w:t>нию о предоставлении субсидии и иных межбюджетных трансфертов, имеющих целевое назначение, из бюджета Пермского края бюджету муниципального обр</w:t>
      </w:r>
      <w:r w:rsidRPr="008B0AAA">
        <w:rPr>
          <w:rFonts w:ascii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hAnsi="Times New Roman"/>
          <w:sz w:val="28"/>
          <w:szCs w:val="28"/>
          <w:lang w:eastAsia="ru-RU"/>
        </w:rPr>
        <w:t>зования Пермского края, источником предоставления которых являются средства бюджета Пермского края, от 02.02.2021 № 53-09.05-222 внесены изменения в п</w:t>
      </w:r>
      <w:r w:rsidRPr="008B0AAA">
        <w:rPr>
          <w:rFonts w:ascii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hAnsi="Times New Roman"/>
          <w:sz w:val="28"/>
          <w:szCs w:val="28"/>
          <w:lang w:eastAsia="ru-RU"/>
        </w:rPr>
        <w:t>казатели результативности использования Субсидии на софинансирование мун</w:t>
      </w:r>
      <w:r w:rsidRPr="008B0AAA">
        <w:rPr>
          <w:rFonts w:ascii="Times New Roman" w:hAnsi="Times New Roman"/>
          <w:sz w:val="28"/>
          <w:szCs w:val="28"/>
          <w:lang w:eastAsia="ru-RU"/>
        </w:rPr>
        <w:t>и</w:t>
      </w:r>
      <w:r w:rsidRPr="008B0AAA">
        <w:rPr>
          <w:rFonts w:ascii="Times New Roman" w:hAnsi="Times New Roman"/>
          <w:sz w:val="28"/>
          <w:szCs w:val="28"/>
          <w:lang w:eastAsia="ru-RU"/>
        </w:rPr>
        <w:t>ципальных программ, приоритетных муниципальных проектов.</w:t>
      </w:r>
      <w:proofErr w:type="gramEnd"/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 статьи 78.1 Бюджетного кодекса Российской Федерации, Порядком определения объема и условий предоставления субсидий муниципальным бюджетным и автономным учреждениям на иные цели, утве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жденным постановлением Администрации Суксунского городского округа Пер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ского края от 21.04.2020 № 357 «</w:t>
      </w:r>
      <w:r w:rsidRPr="008B0AAA">
        <w:rPr>
          <w:rFonts w:ascii="Times New Roman" w:hAnsi="Times New Roman"/>
          <w:sz w:val="28"/>
          <w:szCs w:val="28"/>
        </w:rPr>
        <w:t>Об утверждении Порядков предоставления су</w:t>
      </w:r>
      <w:r w:rsidRPr="008B0AAA">
        <w:rPr>
          <w:rFonts w:ascii="Times New Roman" w:hAnsi="Times New Roman"/>
          <w:sz w:val="28"/>
          <w:szCs w:val="28"/>
        </w:rPr>
        <w:t>б</w:t>
      </w:r>
      <w:r w:rsidRPr="008B0AAA">
        <w:rPr>
          <w:rFonts w:ascii="Times New Roman" w:hAnsi="Times New Roman"/>
          <w:sz w:val="28"/>
          <w:szCs w:val="28"/>
        </w:rPr>
        <w:t>сидий муниципальным бюджетным и автономным учреждениям на финансовое обеспечение выполнения ими муниципального задания, определения объема и условий предоставления субсидий</w:t>
      </w:r>
      <w:proofErr w:type="gramEnd"/>
      <w:r w:rsidRPr="008B0AAA">
        <w:rPr>
          <w:rFonts w:ascii="Times New Roman" w:hAnsi="Times New Roman"/>
          <w:sz w:val="28"/>
          <w:szCs w:val="28"/>
        </w:rPr>
        <w:t xml:space="preserve"> муниципальным бюджетным и автономным учреждениям на иные цели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», финансовое обеспечение на иные цели автономному учреждению должно осуществляться в виде субсидий.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 xml:space="preserve">В проверяемом периоде УОА Суксунского городского округа, которому как получателю средств бюджета Суксунского городского округа доведены лимиты бюджетных обязательств уведомлением от 02.02.2021 № 25 на предоставление субсидий автономным учреждениям на иные цели, с </w:t>
      </w:r>
      <w:r w:rsidRPr="008B0AAA">
        <w:rPr>
          <w:rFonts w:ascii="Times New Roman" w:hAnsi="Times New Roman"/>
          <w:sz w:val="28"/>
          <w:szCs w:val="28"/>
          <w:lang w:eastAsia="ru-RU"/>
        </w:rPr>
        <w:t>МАОУ ДО «Дом детского творчества»</w:t>
      </w:r>
      <w:r w:rsidRPr="008B0AAA">
        <w:rPr>
          <w:rFonts w:ascii="Times New Roman" w:hAnsi="Times New Roman"/>
          <w:sz w:val="28"/>
          <w:szCs w:val="28"/>
        </w:rPr>
        <w:t xml:space="preserve"> заключено Соглашение о предоставлении субсидии на иные цели от 15.02.2021 № 112 (далее –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Соглашению от 15.02.2021 № 112)</w:t>
      </w:r>
      <w:r w:rsidRPr="008B0AAA">
        <w:rPr>
          <w:rFonts w:ascii="Times New Roman" w:hAnsi="Times New Roman"/>
          <w:sz w:val="28"/>
          <w:szCs w:val="28"/>
        </w:rPr>
        <w:t>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Предметом данного Соглашения является предоставление Учреждению из бюджета Суксунского городского округа в 2021 году Субсидии на приведение в нормативное состояние объектов общественной инфраструктуры муниципального значения на ремонт зала спортивной борьбы на основании приказа Управления образования Администрации Суксунского городского округа Пермского края от 11.02.2021 № 27.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финансовое обеспечение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в 2021 году</w:t>
      </w:r>
      <w:r w:rsidRPr="008B0AAA">
        <w:rPr>
          <w:rFonts w:ascii="Times New Roman" w:hAnsi="Times New Roman"/>
          <w:sz w:val="28"/>
          <w:szCs w:val="28"/>
        </w:rPr>
        <w:t xml:space="preserve"> по Соглашению от 15.02.2021 № 112 предусмотрены средства субсидии на иные цели в размере 3 683 557,56 руб., в том числе за счет бюджета Пермского края – 2 762 668,17 руб., бюджета Суксунского городского округа – 920 889,30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Дополнительным соглашением от 19.07.2021 № 106 к Соглашению от 15.02.2021 № 112 внесены изменения в приложение № 1 «Перечень субсидий» (изменен размер финансового обеспечения) и приложение № 2 «График перечи</w:t>
      </w:r>
      <w:r w:rsidRPr="008B0AAA">
        <w:rPr>
          <w:rFonts w:ascii="Times New Roman" w:hAnsi="Times New Roman"/>
          <w:sz w:val="28"/>
          <w:szCs w:val="28"/>
        </w:rPr>
        <w:t>с</w:t>
      </w:r>
      <w:r w:rsidRPr="008B0AAA">
        <w:rPr>
          <w:rFonts w:ascii="Times New Roman" w:hAnsi="Times New Roman"/>
          <w:sz w:val="28"/>
          <w:szCs w:val="28"/>
        </w:rPr>
        <w:t>ления Субсидии». Средства субсидии составили 3 319 562,43 руб., в том числе за счет бюджета Пермского края – 2 489 671,82 руб., бюджета Суксунского горо</w:t>
      </w:r>
      <w:r w:rsidRPr="008B0AAA">
        <w:rPr>
          <w:rFonts w:ascii="Times New Roman" w:hAnsi="Times New Roman"/>
          <w:sz w:val="28"/>
          <w:szCs w:val="28"/>
        </w:rPr>
        <w:t>д</w:t>
      </w:r>
      <w:r w:rsidRPr="008B0AAA">
        <w:rPr>
          <w:rFonts w:ascii="Times New Roman" w:hAnsi="Times New Roman"/>
          <w:sz w:val="28"/>
          <w:szCs w:val="28"/>
        </w:rPr>
        <w:lastRenderedPageBreak/>
        <w:t>ского округа – 829 890,61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В то же время вышеназванным дополнительным соглашением не внесены изменения по уменьшению финансового обеспечения в раздел 1 «Предмет С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глашения» и в раздел 2 «Условия и финансовое обеспечение предоставления Су</w:t>
      </w:r>
      <w:r w:rsidRPr="008B0AAA">
        <w:rPr>
          <w:rFonts w:ascii="Times New Roman" w:hAnsi="Times New Roman"/>
          <w:sz w:val="28"/>
          <w:szCs w:val="28"/>
        </w:rPr>
        <w:t>б</w:t>
      </w:r>
      <w:r w:rsidRPr="008B0AAA">
        <w:rPr>
          <w:rFonts w:ascii="Times New Roman" w:hAnsi="Times New Roman"/>
          <w:sz w:val="28"/>
          <w:szCs w:val="28"/>
        </w:rPr>
        <w:t>сидии». Соответственно, размер субсидии, указанный в приложениях № 1 и № 2 Соглашения, противоречит размеру субсидии, указанному в разделах 1 и 2 С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глашения, разница составляет 363 995,13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План финансово-хозяйственной деятельности (далее – план ФХД) является основанием для расходования автономными учреждениями бюджетных средств.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>В соответствии с пунктом 2 Требований к составлению и утверждению пл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на финансово-хозяйственной деятельности государственного (муниципального) учреждения, утвержденных приказом Министерства финансов Российской Фед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Учреждение составляет и утверждает план ФХД в соответствии с Требованиями и порядком, установленным органом - учредителем.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Приказом Управления образования Администрации Суксунского городск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го округа Пермского края от 17.09.2020 № 209 утвержден Порядок составления и утверждения плана финансово-хозяйственной деятельности муниципальных учреждений Суксунского городского округа.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Форма плана ФХД предусматривает обязательное включение в него показ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телей по субсидиям на иные цели.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Показатели субсидии на иные цели по Соглашению от 15.02.2021 № 112 включены в План ФХД, нарушений не обнаружено.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AA" w:rsidRPr="008B0AAA" w:rsidRDefault="008B0AAA" w:rsidP="008B0AAA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3) Анализ правовых актов и внутренних документов Муниципального автономного образовательного учреждения дополнительного образования «Дом детского творчества», регулирующих организацию и осуществление з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купочной деятельности в соответствии с законодательством о контрак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ной системе в сфере закупок и закупок товаров, работ, услуг отдельными в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дами юридических лиц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проверяемом периоде Учреждение осуществляло закупки в соответствии с Федеральным законом от 18.07.2011 № 223-ФЗ «О закупках товаров, работ, услуг отдельными видами юридических лиц» (далее – Федеральный закон № 223-ФЗ).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закона № 223-ФЗ в Учрежд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нии утверждено Положение о закупке. В проверяемом периоде действовало П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ложение о закупке, утвержденное приказами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ства» от 22.12.2020 № 80-д (Протокол Наблюдательного совета МАОУ ДО «Дом детского творчества» от 22.12.2020 № 4), от 01.07.2021 № 48 (Протокол Наблюд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тельного совета МАОУ ДО «Дом детского творчества» от 01.07.2021 № 3).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разделом 2.2 Положения о закупке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ского творчества» приказом Учреждения от 28.12.2020 № 83-д создана единая к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миссия по осуществлению закупок.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подпункта 2 пункта 3.2.2</w:t>
      </w:r>
      <w:r w:rsidRPr="008B0AA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закупке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закупка у единственного поставщика (подрядчика, 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полнителя) может осуществляться по закупкам товара, работ или услуг на сумму, не превышающую шестисот тысяч рублей.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3 пункта </w:t>
      </w:r>
      <w:r w:rsidRPr="008B0AAA">
        <w:rPr>
          <w:rFonts w:ascii="Times New Roman" w:hAnsi="Times New Roman"/>
          <w:sz w:val="28"/>
          <w:szCs w:val="28"/>
        </w:rPr>
        <w:t>3.4.5 Устава Наблюдательный совет принимает решения о совершении крупных сделок.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крупной сделки Учреждения, рассчитанный в соответствии со стат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ей 14 Федерального закона от 03.11.2006 № 174-ФЗ «Об автономных учрежден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ях» (далее – Федеральный закон 174-ФЗ), составляет на 2021 год – 178 048,21 руб.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Протоколом заседания Наблюдательного совета Муниципального автоно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образовательного учреждения дополнительного образования «Дом детского творчества» от 26.03.2021 № 1 одобрены сметы на ремонт зала спортивной бор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бы в общей сумме 3 683 557,56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4) Проверка законности и эффективности проведения процедур опред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ления поставщиков (подрядчиков, исполнителей) в целях выполнения работ по приведению в нормативное состояние объектов общественной инфр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структуры муниципального значения (ремонту зала спортивной борьбы) М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ниципальным автономным образовательным учреждением дополнительного образования «Дом детского творчества»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 целью проведения закупки для приведения в нормативное состояние об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ектов общественной инфраструктуры муниципального значения</w:t>
      </w:r>
      <w:r w:rsidRPr="008B0AAA">
        <w:rPr>
          <w:rFonts w:ascii="Times New Roman" w:hAnsi="Times New Roman"/>
          <w:sz w:val="28"/>
          <w:szCs w:val="28"/>
        </w:rPr>
        <w:t xml:space="preserve"> Учреждением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15.03.2021 был утвержден измененный План закупок и опубликован в Единой информационной системы в сфере закупок (далее – ЕИС) по видам услуг «Ремонт зала спортивной борьбы МАОУ ДО «Дом детского творчества» на сумму 3 296 783,13 руб. по способу закупки – аукцион в электронной форме, «Монтаж электроосвещения зала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спортивной борьбы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ства» на сумму 259 589,17 руб. по способу закупки – закупка у единственного п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ставщика (подрядчика, исполнителя).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30.07.2021 вновь был утвержден 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мененный План закупок и опубликован в ЕИС. В плане закупок добавлена поз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ция по способу закупки – закупка у единственного поставщика (подрядчика, 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полнителя) по виду услуг «Ремонт зала спортивной борьбы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ского творчества» на сумму 262 788,00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В рамках реализации Соглашения о предоставлении субсидии на иные цели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15.02.2021 № 112 </w:t>
      </w:r>
      <w:r w:rsidRPr="008B0AAA">
        <w:rPr>
          <w:rFonts w:ascii="Times New Roman" w:hAnsi="Times New Roman"/>
          <w:sz w:val="28"/>
          <w:szCs w:val="28"/>
        </w:rPr>
        <w:t xml:space="preserve">Учреждением 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3.7 Положения о з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купке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проведения аукциона в электронной форме </w:t>
      </w:r>
      <w:r w:rsidRPr="008B0AAA">
        <w:rPr>
          <w:rFonts w:ascii="Times New Roman" w:hAnsi="Times New Roman"/>
          <w:sz w:val="28"/>
          <w:szCs w:val="28"/>
        </w:rPr>
        <w:t>на Электронной Торг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вой Площадке Торги-Онлайн</w:t>
      </w:r>
      <w:r w:rsidRPr="008B0AAA">
        <w:t xml:space="preserve">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18.03.2021 было размещено извещение в Единой информационной системе за реестровым номером </w:t>
      </w:r>
      <w:r w:rsidRPr="008B0AAA">
        <w:rPr>
          <w:rFonts w:ascii="Times New Roman" w:hAnsi="Times New Roman"/>
          <w:sz w:val="28"/>
          <w:szCs w:val="28"/>
        </w:rPr>
        <w:t>32110094256, номер процедуры</w:t>
      </w:r>
      <w:r w:rsidRPr="008B0AAA">
        <w:rPr>
          <w:b/>
        </w:rPr>
        <w:t xml:space="preserve"> </w:t>
      </w:r>
      <w:r w:rsidRPr="008B0AAA">
        <w:rPr>
          <w:rFonts w:ascii="Times New Roman" w:hAnsi="Times New Roman"/>
          <w:sz w:val="28"/>
          <w:szCs w:val="28"/>
        </w:rPr>
        <w:t>0079521001DP.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К участию в торгах было допущено три участника (протокол рассмотрения первых частей заявок от 06.04.2021).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По результатам рассмотрения вторых частей заявок наименьшую цену д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говора предложил участник под номером 2305 (протокол рассмотрения вторых частей заявок от 08.04.2021).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аукциона в электронной форме с победителем торгов – 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дивидуальным предпринимателем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Коряковым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Андреем Юрьевичем (далее – ИП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Коряков А.Ю.) заключен Договор от 21.04.2021 № 1 на </w:t>
      </w:r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ремонт зала спортивной борьбы МАОУ ДО «Дом детского творчества»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2 670 000,00 руб. (в 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естре договоров № 55951005584210000010000).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(максимальная) цена договора на </w:t>
      </w:r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ремонт зала спортивной бор</w:t>
      </w:r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ь</w:t>
      </w:r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бы МАОУ </w:t>
      </w:r>
      <w:proofErr w:type="gramStart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</w:t>
      </w:r>
      <w:proofErr w:type="gramEnd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</w:t>
      </w:r>
      <w:proofErr w:type="gramStart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Дом</w:t>
      </w:r>
      <w:proofErr w:type="gramEnd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детского творчества»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составляла </w:t>
      </w:r>
      <w:r w:rsidRPr="008B0AAA">
        <w:rPr>
          <w:rFonts w:ascii="Times New Roman" w:hAnsi="Times New Roman"/>
          <w:sz w:val="28"/>
          <w:szCs w:val="28"/>
          <w:lang w:eastAsia="ru-RU"/>
        </w:rPr>
        <w:t>3 296 783,13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  <w:lang w:eastAsia="ru-RU"/>
        </w:rPr>
        <w:t>По результатам аукциона в электронной форме экономия бюджетных средств составила 626 783,13 руб., или 19,01%.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 xml:space="preserve">В рамках реализации Соглашения о предоставлении субсидии на иные цели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15.02.2021 № 112 </w:t>
      </w:r>
      <w:r w:rsidRPr="008B0AAA">
        <w:rPr>
          <w:rFonts w:ascii="Times New Roman" w:hAnsi="Times New Roman"/>
          <w:sz w:val="28"/>
          <w:szCs w:val="28"/>
        </w:rPr>
        <w:t xml:space="preserve">Учреждением 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Положением о закупке </w:t>
      </w:r>
      <w:r w:rsidRPr="008B0AAA">
        <w:rPr>
          <w:rFonts w:ascii="Times New Roman" w:hAnsi="Times New Roman"/>
          <w:sz w:val="28"/>
          <w:szCs w:val="28"/>
        </w:rPr>
        <w:t>пров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 xml:space="preserve">дены закупки у единственного поставщика 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(подрядчика, исполнителя) на сумму, не превышающую 600,00 тыс. руб.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 заключенных Договорах с единственным поставщиком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ставлена в таблице № 1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083"/>
        <w:gridCol w:w="1133"/>
        <w:gridCol w:w="1278"/>
        <w:gridCol w:w="2125"/>
        <w:gridCol w:w="3685"/>
      </w:tblGrid>
      <w:tr w:rsidR="008B0AAA" w:rsidRPr="008B0AAA" w:rsidTr="00312EE1">
        <w:trPr>
          <w:tblHeader/>
        </w:trPr>
        <w:tc>
          <w:tcPr>
            <w:tcW w:w="311" w:type="pct"/>
            <w:shd w:val="clear" w:color="auto" w:fill="auto"/>
          </w:tcPr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" w:type="pct"/>
            <w:shd w:val="clear" w:color="auto" w:fill="auto"/>
          </w:tcPr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571" w:type="pct"/>
            <w:shd w:val="clear" w:color="auto" w:fill="auto"/>
          </w:tcPr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644" w:type="pct"/>
            <w:shd w:val="clear" w:color="auto" w:fill="auto"/>
          </w:tcPr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договора, руб.</w:t>
            </w:r>
          </w:p>
        </w:tc>
        <w:tc>
          <w:tcPr>
            <w:tcW w:w="1071" w:type="pct"/>
            <w:shd w:val="clear" w:color="auto" w:fill="auto"/>
          </w:tcPr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организации-исполнителя</w:t>
            </w:r>
          </w:p>
        </w:tc>
        <w:tc>
          <w:tcPr>
            <w:tcW w:w="1857" w:type="pct"/>
            <w:shd w:val="clear" w:color="auto" w:fill="auto"/>
          </w:tcPr>
          <w:p w:rsidR="008B0AAA" w:rsidRPr="008B0AAA" w:rsidRDefault="008B0AAA" w:rsidP="008B0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8B0AAA" w:rsidRPr="008B0AAA" w:rsidTr="00312EE1">
        <w:trPr>
          <w:tblHeader/>
        </w:trPr>
        <w:tc>
          <w:tcPr>
            <w:tcW w:w="311" w:type="pct"/>
            <w:shd w:val="clear" w:color="auto" w:fill="auto"/>
          </w:tcPr>
          <w:p w:rsidR="008B0AAA" w:rsidRPr="008B0AAA" w:rsidRDefault="008B0AAA" w:rsidP="008B0AAA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8B0AAA" w:rsidRPr="008B0AAA" w:rsidRDefault="008B0AAA" w:rsidP="008B0AAA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pct"/>
            <w:shd w:val="clear" w:color="auto" w:fill="auto"/>
            <w:vAlign w:val="bottom"/>
          </w:tcPr>
          <w:p w:rsidR="008B0AAA" w:rsidRPr="008B0AAA" w:rsidRDefault="008B0AAA" w:rsidP="008B0AAA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8B0AAA" w:rsidRPr="008B0AAA" w:rsidRDefault="008B0AAA" w:rsidP="008B0AAA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pct"/>
            <w:shd w:val="clear" w:color="auto" w:fill="auto"/>
          </w:tcPr>
          <w:p w:rsidR="008B0AAA" w:rsidRPr="008B0AAA" w:rsidRDefault="008B0AAA" w:rsidP="008B0AAA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7" w:type="pct"/>
            <w:shd w:val="clear" w:color="auto" w:fill="auto"/>
          </w:tcPr>
          <w:p w:rsidR="008B0AAA" w:rsidRPr="008B0AAA" w:rsidRDefault="008B0AAA" w:rsidP="008B0AAA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0AAA" w:rsidRPr="008B0AAA" w:rsidTr="00312EE1">
        <w:tc>
          <w:tcPr>
            <w:tcW w:w="31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6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644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259 589,17</w:t>
            </w:r>
          </w:p>
        </w:tc>
        <w:tc>
          <w:tcPr>
            <w:tcW w:w="10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«Квант»</w:t>
            </w:r>
          </w:p>
        </w:tc>
        <w:tc>
          <w:tcPr>
            <w:tcW w:w="1857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электрической части зала спо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тивной борьбы МАОУ </w:t>
            </w:r>
            <w:proofErr w:type="gram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  <w:proofErr w:type="gram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творчества»</w:t>
            </w:r>
          </w:p>
        </w:tc>
      </w:tr>
      <w:tr w:rsidR="008B0AAA" w:rsidRPr="008B0AAA" w:rsidTr="00312EE1">
        <w:tc>
          <w:tcPr>
            <w:tcW w:w="31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6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644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52 323,00</w:t>
            </w:r>
          </w:p>
        </w:tc>
        <w:tc>
          <w:tcPr>
            <w:tcW w:w="10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«Спектр Плюс»</w:t>
            </w:r>
          </w:p>
        </w:tc>
        <w:tc>
          <w:tcPr>
            <w:tcW w:w="1857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автоматической охранно-пожарной сигнализации в борцовском зале МАОУ </w:t>
            </w:r>
            <w:proofErr w:type="gram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  <w:proofErr w:type="gram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детского творч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ства»</w:t>
            </w:r>
          </w:p>
        </w:tc>
      </w:tr>
      <w:tr w:rsidR="008B0AAA" w:rsidRPr="008B0AAA" w:rsidTr="00312EE1">
        <w:tc>
          <w:tcPr>
            <w:tcW w:w="31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6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644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74 862,26</w:t>
            </w:r>
          </w:p>
        </w:tc>
        <w:tc>
          <w:tcPr>
            <w:tcW w:w="10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Порядин</w:t>
            </w:r>
            <w:proofErr w:type="spell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857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водопроводных и канализац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онных сетей в МАОУ </w:t>
            </w:r>
            <w:proofErr w:type="gram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  <w:proofErr w:type="gram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творчества»</w:t>
            </w:r>
          </w:p>
        </w:tc>
      </w:tr>
      <w:tr w:rsidR="008B0AAA" w:rsidRPr="008B0AAA" w:rsidTr="00312EE1">
        <w:tc>
          <w:tcPr>
            <w:tcW w:w="31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46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02.08.2021</w:t>
            </w:r>
          </w:p>
        </w:tc>
        <w:tc>
          <w:tcPr>
            <w:tcW w:w="644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262 788,00</w:t>
            </w:r>
          </w:p>
        </w:tc>
        <w:tc>
          <w:tcPr>
            <w:tcW w:w="10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Коряков А.Ю.</w:t>
            </w:r>
          </w:p>
        </w:tc>
        <w:tc>
          <w:tcPr>
            <w:tcW w:w="1857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зала спортивной борьбы МАОУ </w:t>
            </w:r>
            <w:proofErr w:type="gram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</w:t>
            </w:r>
            <w:proofErr w:type="gramEnd"/>
            <w:r w:rsidRPr="008B0A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детского творчества»</w:t>
            </w:r>
          </w:p>
        </w:tc>
      </w:tr>
      <w:tr w:rsidR="008B0AAA" w:rsidRPr="008B0AAA" w:rsidTr="00312EE1">
        <w:tc>
          <w:tcPr>
            <w:tcW w:w="311" w:type="pct"/>
            <w:shd w:val="clear" w:color="auto" w:fill="auto"/>
          </w:tcPr>
          <w:p w:rsidR="008B0AAA" w:rsidRPr="008B0AAA" w:rsidRDefault="008B0AAA" w:rsidP="008B0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</w:tcPr>
          <w:p w:rsidR="008B0AAA" w:rsidRPr="008B0AAA" w:rsidRDefault="008B0AAA" w:rsidP="008B0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649 562,43</w:t>
            </w:r>
          </w:p>
        </w:tc>
        <w:tc>
          <w:tcPr>
            <w:tcW w:w="1071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shd w:val="clear" w:color="auto" w:fill="auto"/>
          </w:tcPr>
          <w:p w:rsidR="008B0AAA" w:rsidRPr="008B0AAA" w:rsidRDefault="008B0AAA" w:rsidP="008B0A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Информация о заключении Договоров с единственным поставщиком ра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мещена в ЕИС в соответствии с установленными сроками размещения информ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ции в ЕИС.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>На основании части 2 статьи 4.1 Федерального закона № 223-ФЗ в течение трех рабочих дней со дня заключения договора, в том числе договора, заключе</w:t>
      </w:r>
      <w:r w:rsidRPr="008B0AAA">
        <w:rPr>
          <w:rFonts w:ascii="Times New Roman" w:hAnsi="Times New Roman"/>
          <w:sz w:val="28"/>
          <w:szCs w:val="28"/>
        </w:rPr>
        <w:t>н</w:t>
      </w:r>
      <w:r w:rsidRPr="008B0AAA">
        <w:rPr>
          <w:rFonts w:ascii="Times New Roman" w:hAnsi="Times New Roman"/>
          <w:sz w:val="28"/>
          <w:szCs w:val="28"/>
        </w:rPr>
        <w:t>ного заказчиком по результатам закупки у единственного поставщика (исполн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 xml:space="preserve">теля, подрядчика) товаров, работ, услуг, стоимость которых превышает размеры, установленные </w:t>
      </w:r>
      <w:hyperlink r:id="rId18" w:anchor="dst100163" w:history="1">
        <w:r w:rsidRPr="008B0AAA">
          <w:rPr>
            <w:rFonts w:ascii="Times New Roman" w:hAnsi="Times New Roman"/>
            <w:sz w:val="28"/>
            <w:szCs w:val="28"/>
          </w:rPr>
          <w:t>частью 15 статьи 4</w:t>
        </w:r>
      </w:hyperlink>
      <w:r w:rsidRPr="008B0AAA">
        <w:rPr>
          <w:rFonts w:ascii="Times New Roman" w:hAnsi="Times New Roman"/>
          <w:sz w:val="28"/>
          <w:szCs w:val="28"/>
        </w:rPr>
        <w:t xml:space="preserve"> Федерального закона № 223-ФЗ, заказчики </w:t>
      </w:r>
      <w:hyperlink r:id="rId19" w:anchor="dst100014" w:history="1">
        <w:r w:rsidRPr="008B0AAA">
          <w:rPr>
            <w:rFonts w:ascii="Times New Roman" w:hAnsi="Times New Roman"/>
            <w:sz w:val="28"/>
            <w:szCs w:val="28"/>
          </w:rPr>
          <w:t>вносят</w:t>
        </w:r>
      </w:hyperlink>
      <w:r w:rsidRPr="008B0AAA">
        <w:rPr>
          <w:rFonts w:ascii="Times New Roman" w:hAnsi="Times New Roman"/>
          <w:sz w:val="28"/>
          <w:szCs w:val="28"/>
        </w:rPr>
        <w:t xml:space="preserve"> информацию и документы, установленные Правительством Российской Федерации в соответствии с </w:t>
      </w:r>
      <w:hyperlink r:id="rId20" w:anchor="dst48" w:history="1">
        <w:r w:rsidRPr="008B0AAA">
          <w:rPr>
            <w:rFonts w:ascii="Times New Roman" w:hAnsi="Times New Roman"/>
            <w:sz w:val="28"/>
            <w:szCs w:val="28"/>
          </w:rPr>
          <w:t>частью</w:t>
        </w:r>
        <w:proofErr w:type="gramEnd"/>
        <w:r w:rsidRPr="008B0AAA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8B0AAA">
        <w:rPr>
          <w:rFonts w:ascii="Times New Roman" w:hAnsi="Times New Roman"/>
          <w:sz w:val="28"/>
          <w:szCs w:val="28"/>
        </w:rPr>
        <w:t xml:space="preserve"> статьи 4.1 Федерального закона № 223-ФЗ,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казчиками в реестр договоров в течение десяти дней со дня исполнения, измен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ния или расторжения договора.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lastRenderedPageBreak/>
        <w:t>В нарушение части 2 статьи 4.1 Федерального закона № 223-ФЗ, пунктов 4.4.7, 4.7.1 Положения о закупке в реестре договоров не размещена информация</w:t>
      </w:r>
      <w:r w:rsidRPr="008B0AAA">
        <w:rPr>
          <w:sz w:val="23"/>
          <w:szCs w:val="23"/>
        </w:rPr>
        <w:t xml:space="preserve"> </w:t>
      </w:r>
      <w:r w:rsidRPr="008B0AAA">
        <w:rPr>
          <w:rFonts w:ascii="Times New Roman" w:hAnsi="Times New Roman"/>
          <w:sz w:val="28"/>
          <w:szCs w:val="28"/>
        </w:rPr>
        <w:t>в течение 10 рабочих дней</w:t>
      </w:r>
      <w:r w:rsidRPr="008B0AAA">
        <w:rPr>
          <w:sz w:val="23"/>
          <w:szCs w:val="23"/>
        </w:rPr>
        <w:t xml:space="preserve"> </w:t>
      </w:r>
      <w:r w:rsidRPr="008B0AAA">
        <w:rPr>
          <w:rFonts w:ascii="Times New Roman" w:hAnsi="Times New Roman"/>
          <w:sz w:val="28"/>
          <w:szCs w:val="28"/>
        </w:rPr>
        <w:t>о внесении изменений в следующие договоры: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- в Договор от 19.05.2021 № 2 с Обществом с ограниченной ответственн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стью «Квант» (далее – ООО «Квант») на сумму 259 589,17 руб. об увеличении сроков выполнения работ – дополнительное соглашение от 15.07.2021 (копия д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полнительного соглашения прилагается, приложение № 4 к настоящему Акту проверки) размещено 27.10.2021 (скриншот прилагается, приложение № 5 к настоящему Акту проверки);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- в Договор от 21.04.2021 № 1 с ИП Коряков А.Ю. на сумму 2 670 000 руб. об увеличении сроков выполнения работ – дополнительное соглашение от 20.07.2021 (копия дополнительного соглашения прилагается, приложение № 6 к настоящему Акту проверки) размещено 02.08.2021 (скриншот прилагается, пр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ложение № 7 к настоящему Акту проверки);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- в Договор от 21.04.2021 № 1 с ИП Коряков А.Ю. на сумму 2 670 000 руб. об увеличении сроков выполнения работ – дополнительное соглашение от 21.08.2021 (копия дополнительного соглашения прилагается, приложение № 8 к настоящему Акту проверки) размещено 02.09.2021 (скриншот прилагается, пр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ложение № 7 к настоящему Акту проверки);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- в Договор от 21.04.2021 № 1 с ИП Коряков А.Ю. на сумму 2 670 000 руб. об увеличении сроков выполнения работ – дополнительное соглашение от 01.10.2021 (копия дополнительного соглашения прилагается, приложение № 9 к настоящему Акту проверки) размещено 12.10.2021 (скриншот прилагается, пр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ложение № 7 к настоящему Акту проверки).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AAA" w:rsidRPr="008B0AAA" w:rsidRDefault="008B0AAA" w:rsidP="008B0AAA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5) Проверка исполнения обязательств по договорам, заключенным в ц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лях выполнения работ (оказания услуг) на приведение в нормативное состо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ние объектов общественной инфраструктуры муниципального значения (р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монт зала спортивной борьбы) Муниципальным автономным образовател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ь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ным учреждением дополнительного образования «Дом детского творчества»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Проверка исполнения обязательств по Договору от 21.04.2021 № 1 на сумму 2 670 000,00 руб. с ИП Коряков А.Ю. на выполнение работ по ремонту зала спо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тивной борьбы показала следующее</w:t>
      </w:r>
      <w:r w:rsidRPr="008B0AA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Пунктом 2.2 Договора от 21.04.2021 № 1 предусмотрен аванс в размере 25% от цены договора в сумме 667 500,00 руб. в течение 15 рабочих дней с момента выставления счета от Подрядчика.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ИП Коряков А.Ю. выставил счет от 14.05.2021 № 32 на сумму 667 500,00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15.02.2021 № 112 (Договор от 21.04.2021 № 1) из бюджета Суксунского городского округа поступило 20.05.2021 № 9447 в сумме 667 500,00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Оплата по счету от 14.05.2021 № 32 на сумму 667 500,00 руб. (за счет бю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жета Суксунского городского округа) проведена платежным поручением от 25.05.2021 № 9688.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пункта 2.2 Договора от 21.04.2021 № 1 окончательный расчет </w:t>
      </w:r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МАОУ ДО «Дом детского творчества»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 после выполнения в полном объеме работ подрядчиком на основании акта о приемке выполненных работ (форма КС-2), справки о стоимости выполненных работ, затрат (форма КС-3) и счета, выставленных заказчику по мере поступления денежных средств из краев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го бюджета до 31.12.2021.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МАОУ </w:t>
      </w:r>
      <w:proofErr w:type="gramStart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</w:t>
      </w:r>
      <w:proofErr w:type="gramEnd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</w:t>
      </w:r>
      <w:proofErr w:type="gramStart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Дом</w:t>
      </w:r>
      <w:proofErr w:type="gramEnd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детского творчества»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ИП Коряков А.Ю. по Договору от 21.04.2021 № 1 подписали Акт о приемке выполненных работ 16.10.2020 № 1 на сумму 2 465 905,02 руб., Акт о приемке выполненных работ 16.10.2020 № 2 на сумму 204 094,98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ИП Коряков А.Ю. также предоставил Справку о стоимости выполненных работ и затрат от 16.10.2021 № 1 на сумму 2 670 000,00 руб. и выставил счет от 16.10.2021 № 134 на сумму 2 002 500,00 руб. для окончательного расчета по 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говору от 21.04.2021 № 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 счету на оплату от 16.10.2021 № 134 сумма 2 002 500,00 руб. (за счет бюджета Пермского края) была перечислена платежным поручением от 23.12.2021 № 26374.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на иные цели по Соглашению от 15.02.2021 № 112 в сумме 2 489 671,82 руб. направлены на счет Учреждения из бюджета Суксунского городского округа платежным поручением от 21.12.2021 № 26221 (в части фина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сирования за счет бюджета Пермского края).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по Договору от 21.04.2021 № 1 исполнены в срок.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Подрядчик Договором от 21.04.2021 № 1 принял на себя обязательства 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полнить все работы в объеме и сроки, предусмотренные договором.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Договоре от 21.04.2021 № 1 в разделе 8 «Порядок изменения, дополнения и расторжения договора» не предусмотрено внесение изменений в сроки выпо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нения работ, но все же сроки выполнения работ неоднократно переносились.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Дополнительным соглашением от 20.07.2021 № 2 к Договору от 21.04.2021 № 1 срок выполнения работ – 20.07.2021 заменили на 20.08.2021.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Дополнительным соглашением от 21.08.2021 № 3 к Договору от 21.04.2021 № 1 срок выполнения работ – 20.08.2021 заменили на 30.09.2021.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Дополнительным соглашением от 01.10.2021 № 4 к Договору от 21.04.2021 № 1 срок выполнения работ – 30.09.2021 заменили на 15.10.2021.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Обязательства по Договору от 21.04.2021 № 1 ИП Коряков А.Ю. выполнил, что подтверждают подписанные Акты о приемке выполненных работ от 16.10.2021 № 1 на сумму 2 465 905,02 руб. и от 16.10.2020 № 2 на сумму 204 094,98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исполнение Договора от 21.04.2021 № 1 в сумме 329 678,31 руб., предусмотренное пунктом 11.1 Договора, предоставлено банковской гара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тией от 15.04.2021 № ЭГ-268737/21. Действие банковской гарантии установлено до 20.08.2021.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продлением срока выполнения работ до 15.10.2021 в нарушение пункта 11.1 вышеназванного Договора ИП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Коряковым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А.Ю. не предоставлено обеспечение исполнения Договора на период с 21.08.2021 по 15.10.2021.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исполнения обязательств по Договору от 02.08.2021 № 2 на сумму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262 788,00 руб. с ИП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Коряков</w:t>
      </w:r>
      <w:r w:rsidR="00312EE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А.Ю. на выполнение работ по ремонту зала спортивной борьбы МАОУ ДО «Дом детского творчества» показала следующее</w:t>
      </w:r>
      <w:r w:rsidRPr="008B0AA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0AAA">
        <w:rPr>
          <w:rFonts w:ascii="Times New Roman" w:hAnsi="Times New Roman"/>
          <w:sz w:val="28"/>
          <w:szCs w:val="28"/>
        </w:rPr>
        <w:t xml:space="preserve">Авансовый платеж Договором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от 02.08.2021 № 2 не предусмотрен.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Обязательства по Договору от 02.08.2021 № 2 ИП Коряков А.Ю. выполнил в срок, что подтверждает подписанный Акт о приемке выполненных работ от 20.08.2021 № 1 на сумму 262 788,00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11.2 Договора от 02.08.2021 № 2 Договор вступ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ет в силу с момента его заключения и действует до полного исполнения принятых обязатель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ств Ст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оронами.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Иными пунктами Договора сроки оплаты не определены, следовательно, можно считать, что денежные обязательства по Договору от 20.08.2021 № 2 на сумму 262 788,00 руб. исполнены в срок, что подтверждено платежными поруч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ниями от 05.10.2021 № 19395 на сумму 65 697,00 руб. и от 23.12.2021 № 26373 на сумму 197 091,00 руб.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Актом о приемке выпо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ненных работ от 16.10.2021 № 1 на сумму 2 465 905,02 руб., Актом о приемке 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 от 16.10.2021 № 2 на сумму 204 094,98 руб. по Договору от 21.04.2021 № 1, Актом о приемке выполненных работ от 20.08.2021 № 1 на сумму 262 788,00 руб. по Договору от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02.08.2021 № 2 с ИП Коряков А. Ю. (предмет 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говоров – ремонт зала спортивной борьбы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ства»), показал, что он соответствует объему фактически выполненных работ.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2. Проверить объем скрытых работ не представляется возможным. Таким образом, установить соответствие объема скрытых работ, подтвержденного ук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занными Актами о приемке выполненных работ, объему фактически выполне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ных работ невозможно.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контрольного обмера (осмотра) зала спортивной борьбы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от 17.03.2022 № 1 прилагается (Приложение № 10 к настоящему Акту проверки).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Проверка исполнения обязательств по Договору от 19.05.2021 № 2 на сумму 259 589,17 руб. с ООО «Квант» (далее – Подрядчик) на выполнение работ по мо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тажу электрической части зала спортивной борьбы МАОУ ДО «Дом детского творчества» показала следующее</w:t>
      </w:r>
      <w:r w:rsidRPr="008B0AA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Пунктом 3.1 Договора от 19.05.2021 № 2 определен порядок оплаты по 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говору, где 25% от цены договора, что составляет 64 897,29 руб., оплачивается Заказчиком в течение 15 рабочих дней с момента выставления счета от Подрядч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ка и поступления денежных средств из местного бюджета на счет Заказчика.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Окончательная оплата за выполненные работы в размере 75% от цены Договора, что составляет 194 691,88 руб., производится Заказчиком после выполнения в полном объеме работ, включая устранение выявленных в процессе приемки нед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статков, на основании акта о приемке выполненных работ (форма КС-2), справки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стоимости выполненных работ, затрат (форма КС-3) и счета, выставленного З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казчику, в течение 15 рабочих дней после поступления денежных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из кра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вого бюджета на счет Заказчика.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15.02.2021 № 112 (Договор от 19.05.2021 № 2) из бюджета Суксунского городского округа поступило 31.05.2021 № 9918 в сумме 64 897,29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Оплата по счету от 19.05.2021 № 12 на сумму 64 897,29 руб. (за счет бюдж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та Суксунского городского округа) проведена платежным поручением от 04.06.2021 № 10438.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МАОУ </w:t>
      </w:r>
      <w:proofErr w:type="gramStart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</w:t>
      </w:r>
      <w:proofErr w:type="gramEnd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</w:t>
      </w:r>
      <w:proofErr w:type="gramStart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Дом</w:t>
      </w:r>
      <w:proofErr w:type="gramEnd"/>
      <w:r w:rsidRPr="008B0A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детского творчества»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ООО «Квант» по Договору от 19.05.2021 № 2 подписали Акт о приемке выполненных работ 22.10.2021 без 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мера на сумму 259 589,17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ООО «Квант» также предоставил Справку о стоимости выполненных работ и затрат от 22.10.2021 без номера на сумму 259 589,17 руб. и выставил счет-фактуру от 22.10.2021 № 141 на сумму 259 589,17 руб. для окончательного расч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та по Договору от 19.05.2021 № 2.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Так как средства субсидии на иные цели по Соглашению от 15.02.2021 № 112 направлены (за счет бюджета Пермского края) на счет Учреждения из бюдж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та Суксунского городского округа платежным поручением от 21.12.2021 № 26221, окончательная оплата по счету-фактуре от 22.10.2021 № 141 на сумму 194 691,88 руб. была перечислена платежным поручением от 23.12.2021 № 26375.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по Договору от 19.05.2021 № 2 исполнены в срок.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Подрядчик Договором от 19.05.2021 № 2 принял на себя обязательства 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полнить все работы в объеме и сроки, предусмотренные договором.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ИП Коряков А.Ю. несвоевременно выполнил работы по Договору от 21.04.2021 № 1, ООО «Квант» не смогли вовремя выполнить работы по Договору от 19.05.2021 № 2.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и ООО «Квант» вынуждены были заключить Дополнительное соглашение от 15.07.2021 к Договору от 19.05.2021 № 2 о продлении сроков выполнения работ по 22.10.2021.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Обязательства по Договору от 19.05.2021 № 2 ООО «Квант» выполнил, что подтверждает подписанный Акт о приемке выполненных работ от 22.10.2021 без номера на сумму 259 589,17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>В соответствии со статьей 19 Федерального закона о бухгалтерском учете экономический субъект обязан организовать и осуществлять внутренний ко</w:t>
      </w:r>
      <w:r w:rsidRPr="008B0AAA">
        <w:rPr>
          <w:rFonts w:ascii="Times New Roman" w:hAnsi="Times New Roman"/>
          <w:sz w:val="28"/>
          <w:szCs w:val="28"/>
        </w:rPr>
        <w:t>н</w:t>
      </w:r>
      <w:r w:rsidRPr="008B0AAA">
        <w:rPr>
          <w:rFonts w:ascii="Times New Roman" w:hAnsi="Times New Roman"/>
          <w:sz w:val="28"/>
          <w:szCs w:val="28"/>
        </w:rPr>
        <w:t>троль совершаемых фактов хозяйственной жизни, в том числе возникающих при осуществлении закупок для ремонтных и строительных работ.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При проверке состава затрат, отраженных в локальном сметном расчете, я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ляющегося приложением № 2 к Договору от 19.05.2021 № 2 (по способу закупки у единственного поставщика (подрядчика, исполнителя)), выявлен необоснованно примененный повышающий коэффициент в размере 1,0232587, который может применяться только при конкурентных способах закупки.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статьи 19 </w:t>
      </w:r>
      <w:r w:rsidRPr="008B0AAA">
        <w:rPr>
          <w:rFonts w:ascii="Times New Roman" w:hAnsi="Times New Roman"/>
          <w:sz w:val="28"/>
          <w:szCs w:val="28"/>
        </w:rPr>
        <w:t>Федерального закона о бухгалтерском учете не ос</w:t>
      </w:r>
      <w:r w:rsidRPr="008B0AAA">
        <w:rPr>
          <w:rFonts w:ascii="Times New Roman" w:hAnsi="Times New Roman"/>
          <w:sz w:val="28"/>
          <w:szCs w:val="28"/>
        </w:rPr>
        <w:t>у</w:t>
      </w:r>
      <w:r w:rsidRPr="008B0AAA">
        <w:rPr>
          <w:rFonts w:ascii="Times New Roman" w:hAnsi="Times New Roman"/>
          <w:sz w:val="28"/>
          <w:szCs w:val="28"/>
        </w:rPr>
        <w:t xml:space="preserve">ществлялся внутренний контроль при совершении фактов хозяйственной жизни </w:t>
      </w:r>
      <w:r w:rsidRPr="008B0AAA">
        <w:rPr>
          <w:rFonts w:ascii="Times New Roman" w:hAnsi="Times New Roman"/>
          <w:sz w:val="28"/>
          <w:szCs w:val="28"/>
        </w:rPr>
        <w:lastRenderedPageBreak/>
        <w:t xml:space="preserve">по выполнению работ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 Договору от 19.05.2021 № 2.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Акте о приемке выполненных работ от 22.10.2021 без номера на сумму 259 589,17 руб. также отражен необоснованно примененный повышающий коэ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фициент в размере 1,0232587.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Неправомерный расход средств субсидии на иные цели составил 5 029,36 руб. (221 264,94 руб. (сумма с повышающим коэффициентом) – 216 235,58 руб. (сумма без повышающего коэффициента)). Копия Акта о приемке выполненных работ от 22.10.2021 без номера на сумму 259 589,17 руб. представлена в Прил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жении № 11 к настоящему Акту проверки.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Актом о приемке выпо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ненных работ от 22.10.2021 без номера на сумму 259 589,17 руб. по Договору от 19.05.2021 № 2 с ООО «Квант» (предмет договора – монтаж электрической части  зала спортивной борьбы МАОУ ДО «Дом детского творчества»), показал, что он соответствует объему фактически выполненных работ.</w:t>
      </w:r>
      <w:proofErr w:type="gramEnd"/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2. Проверить объем скрытых работ не представляется возможным. Таким образом, установить соответствие объема скрытых работ, подтвержденного ук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занными Актами о приемке выполненных работ, объему фактически выполне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ных работ невозможно.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контрольного обмера (осмотра) зала спортивной борьбы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от 17.03.2022 № 2 прилагается (Приложение № 12 к настоящему Акту проверки).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Проверка исполнения обязательств по Договору подряда от 17.05.2021 № 01 на сумму 74 862,26 руб. с Индивидуальным предпринимателем Порядиным Але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сандром Анатольевичем (далее – ИП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Порядин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Подрядчик) на работы по монтажу водопроводных и канализационных сетей МАОУ ДО «Дом детского творчества» по адресу: Пермский край, п. Суксун, ул. Мичурина, 4 показала сл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дующее.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Договором подряда от 17.05.2021 № 01 авансирование не предусмотрено, а окончательный расчет Заказчик производит в течение 15 дней после подписания акта приемки работ по форме КС-2, справки по форме КС-3 на основании счета.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и ИП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Порядин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по Договору подряда от 17.05.2021 № 01 был подписан Акт о приемке выполненных работ от 11.10.2021 № 1 на сумму 74 862,26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Подрядчиком по Договору подряда от 17.05.2021 № 01 также была пред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ставлена Справка о стоимости выполненных работ и затрат от 11.10.2021 № 2 на сумму 74 862,26 руб. и выставлен счет на оплату от 11.10.2021 № 22 на сумму 74 862,26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 счету на оплату от 11.10.2021 № 22 общая сумма 74 862,26 руб. была п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речислена платежными поручениями от 23.11.2021 № 23381 на сумму 18 715,57 руб., от 23.12.2021 № 26372 на сумму 56 146,69 руб., то есть с нарушением сроков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оплаты, установленных Договором.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на иные цели по Соглашению от 15.02.2021 № 112 п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ступили на счет Учреждения из бюджета Суксунского городского округа по ра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поряжениям на зачисление средств от 09.11.2021 № 22161 и от 21.12.2021 № 26221.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Отсутствие бюджетного </w:t>
      </w:r>
      <w:r w:rsidRPr="008B0AAA">
        <w:rPr>
          <w:rFonts w:ascii="Times New Roman" w:hAnsi="Times New Roman"/>
          <w:bCs/>
          <w:sz w:val="28"/>
          <w:szCs w:val="28"/>
        </w:rPr>
        <w:t>финансирования</w:t>
      </w:r>
      <w:r w:rsidRPr="008B0AAA">
        <w:rPr>
          <w:rFonts w:ascii="Times New Roman" w:hAnsi="Times New Roman"/>
          <w:sz w:val="28"/>
          <w:szCs w:val="28"/>
        </w:rPr>
        <w:t xml:space="preserve"> не освобождает заказчика от об</w:t>
      </w:r>
      <w:r w:rsidRPr="008B0AAA">
        <w:rPr>
          <w:rFonts w:ascii="Times New Roman" w:hAnsi="Times New Roman"/>
          <w:sz w:val="28"/>
          <w:szCs w:val="28"/>
        </w:rPr>
        <w:t>я</w:t>
      </w:r>
      <w:r w:rsidRPr="008B0AAA">
        <w:rPr>
          <w:rFonts w:ascii="Times New Roman" w:hAnsi="Times New Roman"/>
          <w:sz w:val="28"/>
          <w:szCs w:val="28"/>
        </w:rPr>
        <w:t xml:space="preserve">занности осуществления </w:t>
      </w:r>
      <w:r w:rsidRPr="008B0AAA">
        <w:rPr>
          <w:rFonts w:ascii="Times New Roman" w:hAnsi="Times New Roman"/>
          <w:bCs/>
          <w:sz w:val="28"/>
          <w:szCs w:val="28"/>
        </w:rPr>
        <w:t>оплаты</w:t>
      </w:r>
      <w:r w:rsidRPr="008B0AAA">
        <w:rPr>
          <w:rFonts w:ascii="Times New Roman" w:hAnsi="Times New Roman"/>
          <w:sz w:val="28"/>
          <w:szCs w:val="28"/>
        </w:rPr>
        <w:t xml:space="preserve"> работ, выполненных подрядчиком </w:t>
      </w:r>
      <w:r w:rsidRPr="008B0AAA">
        <w:rPr>
          <w:rFonts w:ascii="Times New Roman" w:hAnsi="Times New Roman"/>
          <w:bCs/>
          <w:sz w:val="28"/>
          <w:szCs w:val="28"/>
        </w:rPr>
        <w:t>по</w:t>
      </w:r>
      <w:r w:rsidRPr="008B0AAA">
        <w:rPr>
          <w:rFonts w:ascii="Times New Roman" w:hAnsi="Times New Roman"/>
          <w:sz w:val="28"/>
          <w:szCs w:val="28"/>
        </w:rPr>
        <w:t xml:space="preserve"> </w:t>
      </w:r>
      <w:r w:rsidRPr="008B0AAA">
        <w:rPr>
          <w:rFonts w:ascii="Times New Roman" w:hAnsi="Times New Roman"/>
          <w:bCs/>
          <w:sz w:val="28"/>
          <w:szCs w:val="28"/>
        </w:rPr>
        <w:t>договору</w:t>
      </w:r>
      <w:r w:rsidRPr="008B0AAA">
        <w:rPr>
          <w:rFonts w:ascii="Times New Roman" w:hAnsi="Times New Roman"/>
          <w:sz w:val="28"/>
          <w:szCs w:val="28"/>
        </w:rPr>
        <w:t xml:space="preserve"> </w:t>
      </w:r>
      <w:r w:rsidRPr="008B0AAA">
        <w:rPr>
          <w:rFonts w:ascii="Times New Roman" w:hAnsi="Times New Roman"/>
          <w:bCs/>
          <w:sz w:val="28"/>
          <w:szCs w:val="28"/>
        </w:rPr>
        <w:t>подряда.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4.2 Договора подряда от 17.05.2021 № 01 (копия Дог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вора </w:t>
      </w:r>
      <w:r w:rsidRPr="008B0AAA">
        <w:rPr>
          <w:rFonts w:ascii="Times New Roman" w:hAnsi="Times New Roman"/>
          <w:sz w:val="28"/>
          <w:szCs w:val="28"/>
        </w:rPr>
        <w:t xml:space="preserve">приведена в Приложении № 13 к настоящему Акту </w:t>
      </w:r>
      <w:proofErr w:type="gramStart"/>
      <w:r w:rsidRPr="008B0AAA">
        <w:rPr>
          <w:rFonts w:ascii="Times New Roman" w:hAnsi="Times New Roman"/>
          <w:sz w:val="28"/>
          <w:szCs w:val="28"/>
        </w:rPr>
        <w:t>проверки)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работы были оплачены заказчиком с просрочкой в 27 календарных дней в части финансиров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ния за счет бюджета Суксунского городского округа (25%) и с просрочкой в 57 календарных дней в части финансирования за счет бюджета Пермского края (75%).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 xml:space="preserve">В нарушение 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статьи 309 Гражданского кодекса Российской Федерации </w:t>
      </w:r>
      <w:r w:rsidRPr="008B0AAA">
        <w:rPr>
          <w:rFonts w:ascii="Times New Roman" w:hAnsi="Times New Roman"/>
          <w:kern w:val="36"/>
          <w:sz w:val="28"/>
          <w:szCs w:val="28"/>
          <w:lang w:eastAsia="ru-RU"/>
        </w:rPr>
        <w:t>(д</w:t>
      </w:r>
      <w:r w:rsidRPr="008B0AAA">
        <w:rPr>
          <w:rFonts w:ascii="Times New Roman" w:hAnsi="Times New Roman"/>
          <w:kern w:val="36"/>
          <w:sz w:val="28"/>
          <w:szCs w:val="28"/>
          <w:lang w:eastAsia="ru-RU"/>
        </w:rPr>
        <w:t>а</w:t>
      </w:r>
      <w:r w:rsidRPr="008B0AAA">
        <w:rPr>
          <w:rFonts w:ascii="Times New Roman" w:hAnsi="Times New Roman"/>
          <w:kern w:val="36"/>
          <w:sz w:val="28"/>
          <w:szCs w:val="28"/>
          <w:lang w:eastAsia="ru-RU"/>
        </w:rPr>
        <w:t xml:space="preserve">лее – ГК РФ) </w:t>
      </w:r>
      <w:r w:rsidRPr="008B0AAA">
        <w:rPr>
          <w:rFonts w:ascii="Times New Roman" w:hAnsi="Times New Roman"/>
          <w:sz w:val="28"/>
          <w:szCs w:val="28"/>
          <w:lang w:eastAsia="ru-RU"/>
        </w:rPr>
        <w:t>денежные обязательства по Договору подряда от 17.05.2021 № 01 на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монтаж водопроводных и канализационных сетей МАОУ ДО «Дом детского творчества»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в сумме 74 862,26 руб. исполнены не в срок (копия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платежного пор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от 23.11.2021 № 23381 на сумму 18 715,57 руб. </w:t>
      </w:r>
      <w:r w:rsidRPr="008B0AAA">
        <w:rPr>
          <w:rFonts w:ascii="Times New Roman" w:hAnsi="Times New Roman"/>
          <w:sz w:val="28"/>
          <w:szCs w:val="28"/>
        </w:rPr>
        <w:t xml:space="preserve">приведена в Приложении № 14 к настоящему Акту проверки, 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платежного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поручения от 23.12.2021 № 26372 на сумму 56 146,69 руб. </w:t>
      </w:r>
      <w:r w:rsidRPr="008B0AAA">
        <w:rPr>
          <w:rFonts w:ascii="Times New Roman" w:hAnsi="Times New Roman"/>
          <w:sz w:val="28"/>
          <w:szCs w:val="28"/>
        </w:rPr>
        <w:t>приведена в Приложении № 15 к настоящему Акту проверки)</w:t>
      </w:r>
      <w:r w:rsidRPr="008B0AA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  <w:lang w:eastAsia="ru-RU"/>
        </w:rPr>
        <w:t xml:space="preserve">Дополнительным соглашением от 31.08.2021 № 1 к Договору подряда от 17.02.2021 № 01 продлили срок выполнения работ по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монтажу водопроводных и канализационных сетей МАОУ ДО «Дом детского творчества» до 31.10.2021.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Обязательства по Договору от 17.05.2021 № 01 ИП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Порядин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выполнил в срок, что подтверждает подписанный Акт о приемке выполненных работ от 11.10.2021 № 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Исполнительская документация (в том числе акты скрытых работ) по Дог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вору подряда от 17.05.2021 № 01 с ИП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Порядин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для проверки в КСП Су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не представлялись.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КСП Суксунского городского округа рекомендует включать в договоры подряда пункт о предоставлении подрядчиком исполнительской документации.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Актом о приемке выпо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ненных работ от </w:t>
      </w:r>
      <w:smartTag w:uri="urn:schemas-microsoft-com:office:smarttags" w:element="date">
        <w:smartTagPr>
          <w:attr w:name="Year" w:val="2021"/>
          <w:attr w:name="Day" w:val="11"/>
          <w:attr w:name="Month" w:val="10"/>
          <w:attr w:name="ls" w:val="trans"/>
        </w:smartTagPr>
        <w:r w:rsidRPr="008B0AAA">
          <w:rPr>
            <w:rFonts w:ascii="Times New Roman" w:eastAsia="Times New Roman" w:hAnsi="Times New Roman"/>
            <w:sz w:val="28"/>
            <w:szCs w:val="28"/>
            <w:lang w:eastAsia="ru-RU"/>
          </w:rPr>
          <w:t>11.10.2021</w:t>
        </w:r>
      </w:smartTag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на сумму 74 862,26 руб. по Договору от </w:t>
      </w:r>
      <w:smartTag w:uri="urn:schemas-microsoft-com:office:smarttags" w:element="date">
        <w:smartTagPr>
          <w:attr w:name="Year" w:val="2021"/>
          <w:attr w:name="Day" w:val="17"/>
          <w:attr w:name="Month" w:val="05"/>
          <w:attr w:name="ls" w:val="trans"/>
        </w:smartTagPr>
        <w:r w:rsidRPr="008B0AAA">
          <w:rPr>
            <w:rFonts w:ascii="Times New Roman" w:eastAsia="Times New Roman" w:hAnsi="Times New Roman"/>
            <w:sz w:val="28"/>
            <w:szCs w:val="28"/>
            <w:lang w:eastAsia="ru-RU"/>
          </w:rPr>
          <w:t>17.05.2021</w:t>
        </w:r>
      </w:smartTag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№ 01 с ИП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Порядин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(предмет договора – монтаж водопроводных и канализационных сетей МАОУ ДО «Дом детского творчества»), показал, что он соответствует объему фактически выполненных работ.</w:t>
      </w:r>
      <w:proofErr w:type="gramEnd"/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2. Проверить объем скрытых работ не представляется возможным. Таким образом, установить соответствие объема скрытых работ, подтвержденного ук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занными Актами о приемке выполненных работ, объему фактически выполне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ных работ невозможно.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контрольного обмера (осмотра) зала спортивной борьбы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от 17.03.2022 № 3 прилагается (Приложение № 16 к настоящему Акту проверки).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Проверка исполнения обязательств по Договору подряда от 30.04.2021 № 45 на сумму 52 323,00 руб. с Обществом с ограниченной ответственностью «Спектр Плюс» (далее – ООО «Спектр Плюс», Подрядчик) на работы по монтажу автом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тической охранно-пожарной сигнализации в борцовском зале МАОУ ДО «Дом детского творчества» по адресу: п. Суксун, ул. Мичурина, 4 показала следующее.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Договором подряда от 30.04.2021 № 45 авансирование не предусмотрено, а окончательный расчет Заказчик производит в течение 30 календарных дней с м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мента подписания сторонами акта сдачи-приемки оказанных услуг и предоста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ления платежных документов.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и ООО «Спектр Плюс» по Договору подряда от 30.04.2021 № 45 был подписан Акт о приемке выполненных работ от 26.10.2021 № 666 на сумму 52 323,00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Подрядчиком по Договору подряда от 30.04.2021 № 45 также была пред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ставлена Справка о стоимости выполненных работ и затрат от 26.10.2021 № 666 на сумму 52 323,00 руб. и выставлена счет-фактура на оплату от 26.10.2021 № 666 на сумму 52 323,00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Оплата по счету-фактуре от 26.10.2021 № 666 на сумму 52 323,00 руб. была перечислена Подрядчику платежными поручениями от 12.11.2021 № 22878 на сумму 13 080,75 руб., от 23.12.2021 № 26376 на сумму 39 242,25 руб. Сумма 39 242,25 руб. перечислена с нарушением сроков оплаты по Договору, с просро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кой в 26 календарных дней.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на иные цели по Соглашению от 15.02.2021 № 112 п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ступили на счет Учреждения из бюджета Суксунского городского округа по ра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поряжениям на зачисление средств от 09.11.2021 № 22161 и от 21.12.2021 № 26221.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Отсутствие бюджетного </w:t>
      </w:r>
      <w:r w:rsidRPr="008B0AAA">
        <w:rPr>
          <w:rFonts w:ascii="Times New Roman" w:hAnsi="Times New Roman"/>
          <w:bCs/>
          <w:sz w:val="28"/>
          <w:szCs w:val="28"/>
        </w:rPr>
        <w:t>финансирования</w:t>
      </w:r>
      <w:r w:rsidRPr="008B0AAA">
        <w:rPr>
          <w:rFonts w:ascii="Times New Roman" w:hAnsi="Times New Roman"/>
          <w:sz w:val="28"/>
          <w:szCs w:val="28"/>
        </w:rPr>
        <w:t xml:space="preserve"> не освобождает заказчика от об</w:t>
      </w:r>
      <w:r w:rsidRPr="008B0AAA">
        <w:rPr>
          <w:rFonts w:ascii="Times New Roman" w:hAnsi="Times New Roman"/>
          <w:sz w:val="28"/>
          <w:szCs w:val="28"/>
        </w:rPr>
        <w:t>я</w:t>
      </w:r>
      <w:r w:rsidRPr="008B0AAA">
        <w:rPr>
          <w:rFonts w:ascii="Times New Roman" w:hAnsi="Times New Roman"/>
          <w:sz w:val="28"/>
          <w:szCs w:val="28"/>
        </w:rPr>
        <w:t xml:space="preserve">занности осуществления </w:t>
      </w:r>
      <w:r w:rsidRPr="008B0AAA">
        <w:rPr>
          <w:rFonts w:ascii="Times New Roman" w:hAnsi="Times New Roman"/>
          <w:bCs/>
          <w:sz w:val="28"/>
          <w:szCs w:val="28"/>
        </w:rPr>
        <w:t>оплаты</w:t>
      </w:r>
      <w:r w:rsidRPr="008B0AAA">
        <w:rPr>
          <w:rFonts w:ascii="Times New Roman" w:hAnsi="Times New Roman"/>
          <w:sz w:val="28"/>
          <w:szCs w:val="28"/>
        </w:rPr>
        <w:t xml:space="preserve"> работ, выполненных подрядчиком </w:t>
      </w:r>
      <w:r w:rsidRPr="008B0AAA">
        <w:rPr>
          <w:rFonts w:ascii="Times New Roman" w:hAnsi="Times New Roman"/>
          <w:bCs/>
          <w:sz w:val="28"/>
          <w:szCs w:val="28"/>
        </w:rPr>
        <w:t>по</w:t>
      </w:r>
      <w:r w:rsidRPr="008B0AAA">
        <w:rPr>
          <w:rFonts w:ascii="Times New Roman" w:hAnsi="Times New Roman"/>
          <w:sz w:val="28"/>
          <w:szCs w:val="28"/>
        </w:rPr>
        <w:t xml:space="preserve"> </w:t>
      </w:r>
      <w:r w:rsidRPr="008B0AAA">
        <w:rPr>
          <w:rFonts w:ascii="Times New Roman" w:hAnsi="Times New Roman"/>
          <w:bCs/>
          <w:sz w:val="28"/>
          <w:szCs w:val="28"/>
        </w:rPr>
        <w:t>договору</w:t>
      </w:r>
      <w:r w:rsidRPr="008B0AAA">
        <w:rPr>
          <w:rFonts w:ascii="Times New Roman" w:hAnsi="Times New Roman"/>
          <w:sz w:val="28"/>
          <w:szCs w:val="28"/>
        </w:rPr>
        <w:t xml:space="preserve"> </w:t>
      </w:r>
      <w:r w:rsidRPr="008B0AAA">
        <w:rPr>
          <w:rFonts w:ascii="Times New Roman" w:hAnsi="Times New Roman"/>
          <w:bCs/>
          <w:sz w:val="28"/>
          <w:szCs w:val="28"/>
        </w:rPr>
        <w:t>подряда.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4.2 Договора подряда от 30.04.2021 № 45 (копия Дог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вора </w:t>
      </w:r>
      <w:r w:rsidRPr="008B0AAA">
        <w:rPr>
          <w:rFonts w:ascii="Times New Roman" w:hAnsi="Times New Roman"/>
          <w:sz w:val="28"/>
          <w:szCs w:val="28"/>
        </w:rPr>
        <w:t xml:space="preserve">приведена в Приложении № 17 к настоящему Акту </w:t>
      </w:r>
      <w:proofErr w:type="gramStart"/>
      <w:r w:rsidRPr="008B0AAA">
        <w:rPr>
          <w:rFonts w:ascii="Times New Roman" w:hAnsi="Times New Roman"/>
          <w:sz w:val="28"/>
          <w:szCs w:val="28"/>
        </w:rPr>
        <w:t>проверки)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работы были оплачены заказчиком с просрочкой в 26 календарных дней в части финансиров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ния за счет бюджета Пермского края на сумму 39 242,25 руб. (75%).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hAnsi="Times New Roman"/>
          <w:sz w:val="28"/>
          <w:szCs w:val="28"/>
        </w:rPr>
        <w:t xml:space="preserve">В нарушение </w:t>
      </w:r>
      <w:r w:rsidRPr="008B0AAA">
        <w:rPr>
          <w:rFonts w:ascii="Times New Roman" w:hAnsi="Times New Roman"/>
          <w:sz w:val="28"/>
          <w:szCs w:val="28"/>
          <w:lang w:eastAsia="ru-RU"/>
        </w:rPr>
        <w:t>статьи 309</w:t>
      </w:r>
      <w:r w:rsidRPr="008B0AAA">
        <w:rPr>
          <w:rFonts w:ascii="Times New Roman" w:hAnsi="Times New Roman"/>
          <w:kern w:val="36"/>
          <w:sz w:val="28"/>
          <w:szCs w:val="28"/>
          <w:lang w:eastAsia="ru-RU"/>
        </w:rPr>
        <w:t xml:space="preserve"> ГК РФ </w:t>
      </w:r>
      <w:r w:rsidRPr="008B0AAA">
        <w:rPr>
          <w:rFonts w:ascii="Times New Roman" w:hAnsi="Times New Roman"/>
          <w:sz w:val="28"/>
          <w:szCs w:val="28"/>
          <w:lang w:eastAsia="ru-RU"/>
        </w:rPr>
        <w:t>денежные обязательства по Договору по</w:t>
      </w:r>
      <w:r w:rsidRPr="008B0AAA">
        <w:rPr>
          <w:rFonts w:ascii="Times New Roman" w:hAnsi="Times New Roman"/>
          <w:sz w:val="28"/>
          <w:szCs w:val="28"/>
          <w:lang w:eastAsia="ru-RU"/>
        </w:rPr>
        <w:t>д</w:t>
      </w:r>
      <w:r w:rsidRPr="008B0AAA">
        <w:rPr>
          <w:rFonts w:ascii="Times New Roman" w:hAnsi="Times New Roman"/>
          <w:sz w:val="28"/>
          <w:szCs w:val="28"/>
          <w:lang w:eastAsia="ru-RU"/>
        </w:rPr>
        <w:t>ряда от 30.04.2021 № 45 на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монтаж автоматической охранно-пожарной сигнал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зации в борцовском зале МАОУ ДО «Дом детского творчества»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в сумме 39 242,25 руб. исполнены не в срок (копия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платежного поручения от 23.12.2021 № 26376 на сумму 39 242,25 руб. </w:t>
      </w:r>
      <w:r w:rsidRPr="008B0AAA">
        <w:rPr>
          <w:rFonts w:ascii="Times New Roman" w:hAnsi="Times New Roman"/>
          <w:sz w:val="28"/>
          <w:szCs w:val="28"/>
        </w:rPr>
        <w:t>приведена в Приложении № 18 к настоящему Акту прове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ки)</w:t>
      </w:r>
      <w:r w:rsidRPr="008B0AA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Дополнительным соглашением от 30.07.2021 без номера к Договору подр</w:t>
      </w:r>
      <w:r w:rsidRPr="008B0AAA">
        <w:rPr>
          <w:rFonts w:ascii="Times New Roman" w:hAnsi="Times New Roman"/>
          <w:sz w:val="28"/>
          <w:szCs w:val="28"/>
          <w:lang w:eastAsia="ru-RU"/>
        </w:rPr>
        <w:t>я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да от 30.04.2021 № 45 продлили срок выполнения работ по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монтажу автоматич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ской охранно-пожарной сигнализации в борцовском зале МАОУ ДО «Дом де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ского творчества» до 01.11.2021.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Обязательства по Договору от 30.04.2021 № 45 ООО «Спектр Плюс» в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полнил в срок, что подтверждает подписанный Акт о приемке выполненных работ от 26.10.2021 № 666.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Актом о приемке выпо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ненных работ от 26.10.2021 № 666 на сумму 52 323,00 руб., по Договору подряда от 30.04.2021 № 45 с ООО «Спектр Плюс» (предмет договора – работы по монт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жу автоматической охранно-пожарной сигнализации в борцовском зале МАОУ ДО «Дом детского творчества» по адресу: п. Суксун, ул. Мичурина, 4), показал, что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он соответствует объему фактически выполненных работ.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2. Проверить объем скрытых работ не представляется возможным. Таким образом, установить соответствие объема скрытых работ, подтвержденного ук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занным Актом о приемке выполненных работ, объему фактически выполненных работ невозможно.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0"/>
          <w:lang w:eastAsia="ru-RU"/>
        </w:rPr>
        <w:t xml:space="preserve">Акт контрольного обмера (осмотра)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зала спортивной борьбы по монтажу автоматической охранно-пожарной сигнализации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чества» от 17.03.2022 № 4 прилагается (Приложение № 19 к настоящему Акту проверки).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 xml:space="preserve">При анализе исполнения обязательств по договорам подряда выявлено нарушение ведения бухгалтерского учета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МКУ «ЦБ Суксунского городского округа».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раздела 1 </w:t>
      </w:r>
      <w:r w:rsidRPr="008B0AAA">
        <w:rPr>
          <w:rFonts w:ascii="Times New Roman" w:hAnsi="Times New Roman"/>
          <w:sz w:val="28"/>
          <w:szCs w:val="28"/>
        </w:rPr>
        <w:t>Методических указаний по применению форм пе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8B0AAA">
        <w:rPr>
          <w:rFonts w:ascii="Times New Roman" w:hAnsi="Times New Roman"/>
          <w:sz w:val="28"/>
          <w:szCs w:val="28"/>
        </w:rPr>
        <w:t>т</w:t>
      </w:r>
      <w:r w:rsidRPr="008B0AAA">
        <w:rPr>
          <w:rFonts w:ascii="Times New Roman" w:hAnsi="Times New Roman"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Министерства финансов Российской Федерации от 30.03.2015 № 52н «Об утверждении форм первичных учетных документов и регистров бухгалте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ского учета, применяемых органами государственной власти (государственными органами), органами местного</w:t>
      </w:r>
      <w:proofErr w:type="gramEnd"/>
      <w:r w:rsidRPr="008B0AAA">
        <w:rPr>
          <w:rFonts w:ascii="Times New Roman" w:hAnsi="Times New Roman"/>
          <w:sz w:val="28"/>
          <w:szCs w:val="28"/>
        </w:rPr>
        <w:t xml:space="preserve"> самоуправления, органами управления госуда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ственными внебюджетными фондами, государственными (муниципальными) учреждениями, и Методических указаний по их применению» (далее – Методич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ские указания, утвержденные Приказом Минфина России № 52н), в Журналах операций № 2 с безналичными денежными средствами, Журналах операций № 4 расчетов с поставщиками и подрядчиками за сентябрь – декабрь 2021 года не з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полнено поле «Количество листов приложений».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В нарушение графика документооборота к Соглашению от 07.05.2020 № 13 </w:t>
      </w:r>
      <w:r w:rsidRPr="008B0AAA">
        <w:rPr>
          <w:rFonts w:ascii="Times New Roman" w:hAnsi="Times New Roman"/>
          <w:sz w:val="28"/>
          <w:szCs w:val="28"/>
        </w:rPr>
        <w:lastRenderedPageBreak/>
        <w:t>Журнал операций расчетов с поставщиками и подрядчиками (ф. 0504071) за о</w:t>
      </w:r>
      <w:r w:rsidRPr="008B0AAA">
        <w:rPr>
          <w:rFonts w:ascii="Times New Roman" w:hAnsi="Times New Roman"/>
          <w:sz w:val="28"/>
          <w:szCs w:val="28"/>
        </w:rPr>
        <w:t>к</w:t>
      </w:r>
      <w:r w:rsidRPr="008B0AAA">
        <w:rPr>
          <w:rFonts w:ascii="Times New Roman" w:hAnsi="Times New Roman"/>
          <w:sz w:val="28"/>
          <w:szCs w:val="28"/>
        </w:rPr>
        <w:t>тябрь 2021 года по сроку 25.11.2021 распечатан 16.12.2021.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>В нарушение Методических указаний, утвержденных Приказом Минфина № 52н, в инвентарной карточке учета нефинансовых активов № ДТ0156 (ф. 0504031) в разделе 5 «Краткая индивидуальная характеристика объекта» не з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фиксирована информация о наличии в здании зала спортивной борьбы охранно-пожарной сигнализации.</w:t>
      </w:r>
    </w:p>
    <w:p w:rsidR="008B0AAA" w:rsidRPr="008B0AAA" w:rsidRDefault="008B0AAA" w:rsidP="008B0A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Название и предмет договора должны соответствовать направлению расход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средств по оплате договоров на проведение ремонтных работ, относимых на соответствующую статью и подстатью </w:t>
      </w:r>
      <w:hyperlink r:id="rId21" w:history="1">
        <w:r w:rsidRPr="008B0AAA">
          <w:rPr>
            <w:rFonts w:ascii="Times New Roman" w:eastAsia="Times New Roman" w:hAnsi="Times New Roman"/>
            <w:sz w:val="28"/>
            <w:szCs w:val="28"/>
            <w:lang w:eastAsia="ru-RU"/>
          </w:rPr>
          <w:t>КОСГУ</w:t>
        </w:r>
      </w:hyperlink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применения классификации операций сектора государственного управления, утвержденным</w:t>
      </w:r>
      <w:r w:rsidRPr="008B0AAA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</w:t>
      </w:r>
      <w:r w:rsidRPr="008B0AAA">
        <w:rPr>
          <w:rFonts w:ascii="Times New Roman" w:hAnsi="Times New Roman"/>
          <w:sz w:val="28"/>
          <w:szCs w:val="28"/>
        </w:rPr>
        <w:br/>
        <w:t xml:space="preserve">от 29.11.2017 № 209н (далее – Приказ Министерства финансов РФ № 209н), </w:t>
      </w:r>
      <w:hyperlink r:id="rId22" w:history="1">
        <w:r w:rsidRPr="008B0AAA">
          <w:rPr>
            <w:rFonts w:ascii="Times New Roman" w:eastAsia="Times New Roman" w:hAnsi="Times New Roman"/>
            <w:sz w:val="28"/>
            <w:szCs w:val="28"/>
            <w:lang w:eastAsia="ru-RU"/>
          </w:rPr>
          <w:t>Ук</w:t>
        </w:r>
        <w:r w:rsidRPr="008B0AAA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Pr="008B0AAA">
          <w:rPr>
            <w:rFonts w:ascii="Times New Roman" w:eastAsia="Times New Roman" w:hAnsi="Times New Roman"/>
            <w:sz w:val="28"/>
            <w:szCs w:val="28"/>
            <w:lang w:eastAsia="ru-RU"/>
          </w:rPr>
          <w:t>заниям</w:t>
        </w:r>
      </w:hyperlink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и о порядке применения бюджетной классификации </w:t>
      </w:r>
      <w:r w:rsidRPr="008B0AAA">
        <w:rPr>
          <w:rFonts w:ascii="Times New Roman" w:hAnsi="Times New Roman"/>
          <w:sz w:val="28"/>
          <w:szCs w:val="28"/>
        </w:rPr>
        <w:t>Российской Федер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ции, их структуре и</w:t>
      </w:r>
      <w:proofErr w:type="gramEnd"/>
      <w:r w:rsidRPr="008B0AAA">
        <w:rPr>
          <w:rFonts w:ascii="Times New Roman" w:hAnsi="Times New Roman"/>
          <w:sz w:val="28"/>
          <w:szCs w:val="28"/>
        </w:rPr>
        <w:t xml:space="preserve"> принципах назначения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 w:rsidRPr="008B0AAA">
        <w:t xml:space="preserve"> </w:t>
      </w:r>
      <w:hyperlink r:id="rId23" w:history="1">
        <w:r w:rsidRPr="008B0AAA">
          <w:rPr>
            <w:rFonts w:ascii="Times New Roman" w:hAnsi="Times New Roman"/>
            <w:sz w:val="28"/>
            <w:szCs w:val="28"/>
          </w:rPr>
          <w:t>Приказом Министе</w:t>
        </w:r>
        <w:r w:rsidRPr="008B0AAA">
          <w:rPr>
            <w:rFonts w:ascii="Times New Roman" w:hAnsi="Times New Roman"/>
            <w:sz w:val="28"/>
            <w:szCs w:val="28"/>
          </w:rPr>
          <w:t>р</w:t>
        </w:r>
        <w:r w:rsidRPr="008B0AAA">
          <w:rPr>
            <w:rFonts w:ascii="Times New Roman" w:hAnsi="Times New Roman"/>
            <w:sz w:val="28"/>
            <w:szCs w:val="28"/>
          </w:rPr>
          <w:t>ства Финансов Российской Федерации от 06.06.2019 № 85н «О Порядке формир</w:t>
        </w:r>
        <w:r w:rsidRPr="008B0AAA">
          <w:rPr>
            <w:rFonts w:ascii="Times New Roman" w:hAnsi="Times New Roman"/>
            <w:sz w:val="28"/>
            <w:szCs w:val="28"/>
          </w:rPr>
          <w:t>о</w:t>
        </w:r>
        <w:r w:rsidRPr="008B0AAA">
          <w:rPr>
            <w:rFonts w:ascii="Times New Roman" w:hAnsi="Times New Roman"/>
            <w:sz w:val="28"/>
            <w:szCs w:val="28"/>
          </w:rPr>
          <w:t>вания и применения кодов бюджетной классификации Российской Федерации, их структуре и принципах назначения</w:t>
        </w:r>
      </w:hyperlink>
      <w:r w:rsidRPr="008B0AAA">
        <w:rPr>
          <w:rFonts w:ascii="Times New Roman" w:hAnsi="Times New Roman"/>
          <w:sz w:val="28"/>
          <w:szCs w:val="28"/>
        </w:rPr>
        <w:t>».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подпункта 10.2.5 </w:t>
      </w:r>
      <w:r w:rsidRPr="008B0AAA">
        <w:rPr>
          <w:rFonts w:ascii="Times New Roman" w:hAnsi="Times New Roman"/>
          <w:sz w:val="28"/>
          <w:szCs w:val="28"/>
        </w:rPr>
        <w:t>Приказа Минфина России № 209н, Соглаш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ния о предоставлении субсидии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от 15.02.2021 № 112 </w:t>
      </w:r>
      <w:r w:rsidRPr="008B0AAA">
        <w:rPr>
          <w:rFonts w:ascii="Times New Roman" w:hAnsi="Times New Roman"/>
          <w:sz w:val="28"/>
          <w:szCs w:val="28"/>
        </w:rPr>
        <w:t>неверно отр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 xml:space="preserve">жено название и предмет договора (монтаж), который должен соответствовать направлению расходования средств (ремонт зала спортивной борьбы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МАОУ ДО «Дом детского творчества»), в следующих договорах: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 от 19.05.2021 № 2 с ООО Квант» на монтаж электрической части зала спортивной борьбы МАОУ ДО «Дом детского творчества» на сумму 259 589,17 руб.;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B0AAA">
        <w:rPr>
          <w:rFonts w:ascii="Times New Roman" w:hAnsi="Times New Roman"/>
          <w:sz w:val="28"/>
          <w:szCs w:val="28"/>
        </w:rPr>
        <w:t xml:space="preserve"> от 17.05.2021 № 01 с ИП Порядиным А.А. на монтаж водопроводных и к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 xml:space="preserve">нализационных сетей в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МАОУ ДО «Дом детского творчества» на сумму 74 862,26 руб.;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 от 30.04.2021 № 45 с ООО «Спектр Плюс» на монтаж автоматической охранно-пожарной сигнализации в борцовском зале учреждения на сумму 52 323,00 руб.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Оплата по вышеперечисленным договорам проведена с КОСГУ 225 «Раб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ты, услуги по содержанию имущества», то есть в соответствии с направлением расходования средств субсидии – на ремонт зала спортивной борьбы, а не в соо</w:t>
      </w:r>
      <w:r w:rsidRPr="008B0AAA">
        <w:rPr>
          <w:rFonts w:ascii="Times New Roman" w:hAnsi="Times New Roman"/>
          <w:sz w:val="28"/>
          <w:szCs w:val="28"/>
        </w:rPr>
        <w:t>т</w:t>
      </w:r>
      <w:r w:rsidRPr="008B0AAA">
        <w:rPr>
          <w:rFonts w:ascii="Times New Roman" w:hAnsi="Times New Roman"/>
          <w:sz w:val="28"/>
          <w:szCs w:val="28"/>
        </w:rPr>
        <w:t>ветствии с названием и предметом договоров.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AA" w:rsidRPr="008B0AAA" w:rsidRDefault="008B0AAA" w:rsidP="008B0AAA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6) Оценка результативности и целевого использования средств субсидии на приведение в нормативное состояние объектов общественной инфр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структуры муниципального значения (ремонт зала спортивной борьбы) М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Pr="008B0A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ниципальным автономным образовательным учреждением дополнительного образования «Дом детского творчества»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График реализации мероприятия по </w:t>
      </w:r>
      <w:r w:rsidRPr="008B0AAA">
        <w:rPr>
          <w:rFonts w:ascii="Times New Roman" w:hAnsi="Times New Roman"/>
          <w:sz w:val="28"/>
          <w:szCs w:val="28"/>
          <w:lang w:eastAsia="ru-RU"/>
        </w:rPr>
        <w:t>реализации приоритетного регионал</w:t>
      </w:r>
      <w:r w:rsidRPr="008B0AAA">
        <w:rPr>
          <w:rFonts w:ascii="Times New Roman" w:hAnsi="Times New Roman"/>
          <w:sz w:val="28"/>
          <w:szCs w:val="28"/>
          <w:lang w:eastAsia="ru-RU"/>
        </w:rPr>
        <w:t>ь</w:t>
      </w:r>
      <w:r w:rsidRPr="008B0AAA">
        <w:rPr>
          <w:rFonts w:ascii="Times New Roman" w:hAnsi="Times New Roman"/>
          <w:sz w:val="28"/>
          <w:szCs w:val="28"/>
          <w:lang w:eastAsia="ru-RU"/>
        </w:rPr>
        <w:t>ного проекта «Приведение в нормативное состояние объектов общественной и</w:t>
      </w:r>
      <w:r w:rsidRPr="008B0AAA">
        <w:rPr>
          <w:rFonts w:ascii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hAnsi="Times New Roman"/>
          <w:sz w:val="28"/>
          <w:szCs w:val="28"/>
          <w:lang w:eastAsia="ru-RU"/>
        </w:rPr>
        <w:lastRenderedPageBreak/>
        <w:t>фраструктуры»</w:t>
      </w:r>
      <w:r w:rsidRPr="008B0AAA">
        <w:rPr>
          <w:rFonts w:ascii="Times New Roman" w:hAnsi="Times New Roman"/>
          <w:sz w:val="28"/>
          <w:szCs w:val="28"/>
        </w:rPr>
        <w:t>, определенный в Соглашении от 15.02.2021 № 112, соблюден.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>В связи с тем, что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 о предоставлении субсидии на иные цели от 15.02.2021 № 112 Учредитель не определил показатели достижения измерим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го результата, оценить результативность предоставления субсидии невозможно.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Но если учесть, что Учредителю Соглашением о предоставлении субсидии и иных межбюджетных трансферов, имеющих целевое назначение, из бюджета Пермского края бюджету муниципального образования Пермского края, источн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ком предоставления которых являются средства бюджета Пермского края от 02.02.2021 № 53-09.05-222 (далее – Соглашение от 02.02.2021 № 53-09.05-222), определены показатели результативности использования Субсидии на софина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сирование муниципальных программ, приоритетных муниципальных проектов, инвестиционных проектов муниципальных образований, можно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проанализир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вать показатели результативности и оценить результат использования средств субсидии на приведение в нормативное состояние объектов общественной инфр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структуры муниципального значения на ремонт зала спортивной борьбы.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результативности использования Субсидии по мер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приятию «Ремонт зала спортивной борьбы МАОУ 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творчества» в 2021 году представлен в таблице № 2.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37"/>
        <w:gridCol w:w="1852"/>
        <w:gridCol w:w="1664"/>
        <w:gridCol w:w="1664"/>
        <w:gridCol w:w="1553"/>
      </w:tblGrid>
      <w:tr w:rsidR="008B0AAA" w:rsidRPr="008B0AAA" w:rsidTr="00312EE1">
        <w:trPr>
          <w:trHeight w:val="673"/>
        </w:trPr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</w:t>
            </w:r>
          </w:p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Показатель</w:t>
            </w:r>
          </w:p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Достигнутое значение</w:t>
            </w:r>
          </w:p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Процент</w:t>
            </w:r>
          </w:p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Причина</w:t>
            </w:r>
          </w:p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отклонения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кровельного п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крытия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240,12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240,12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подвесных п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толков из ГКЛ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122,6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122,6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внутренних дверных блоков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внутренних тр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бопроводов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м.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м.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бетонных п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лов 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122,6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122,6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утепленных стальных дверей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оконных блоков из ПВХ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1,8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1,8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шт.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шт.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потолочных св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тильников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шт.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шт.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Укладка трубопроводов диаметром 20 мм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0AAA" w:rsidRPr="008B0AAA" w:rsidTr="00312EE1">
        <w:tc>
          <w:tcPr>
            <w:tcW w:w="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37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канализацио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труб диаметром 160 мм</w:t>
            </w:r>
          </w:p>
        </w:tc>
        <w:tc>
          <w:tcPr>
            <w:tcW w:w="1852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м.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м.</w:t>
            </w:r>
          </w:p>
        </w:tc>
        <w:tc>
          <w:tcPr>
            <w:tcW w:w="1664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8B0AAA" w:rsidRPr="008B0AAA" w:rsidRDefault="008B0AAA" w:rsidP="008B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Показатель результативности по выполнению объемов работ, определенный Соглашением от 02.02.2021 № 53-09.05-222, выполнен на 100%.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результативности по соблюдению сроков выполнения работ, определенный Соглашением от 02.02.2021 № 53-09.05-222 в 60 дней, не выпо</w:t>
      </w:r>
      <w:r w:rsidRPr="008B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B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нен. В связи с у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величением сроков проведения ремонтных работ по причине ко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ректировки проектной сметной документации в процессе проведения работ и н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своевременного приобретения материалов подрядчиком из-за значительного ув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личения стоимости данных материалов фактический срок выполнения ремонтных работ составил 165 дней.</w:t>
      </w:r>
    </w:p>
    <w:p w:rsidR="00680E49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Предоставленные субсидии на иные цели по Соглашению от 15.02.2021 № 112 направлены Учреждением на цели, соответствующие целям, определенным названным Соглашением о предоставлении субсидии на иные цели</w:t>
      </w:r>
      <w:r>
        <w:rPr>
          <w:rFonts w:ascii="Times New Roman" w:hAnsi="Times New Roman"/>
          <w:sz w:val="28"/>
          <w:szCs w:val="28"/>
        </w:rPr>
        <w:t>.</w:t>
      </w:r>
    </w:p>
    <w:p w:rsidR="008B0AAA" w:rsidRPr="00680E49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57508A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Муниципальным автономным образовательным учреждением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«Дом детского творчества»</w:t>
      </w:r>
      <w:r w:rsidR="000D3AF4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таты контрольного мероприятия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436E47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25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</w:t>
      </w:r>
      <w:r w:rsidRPr="00436E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0AAA">
        <w:rPr>
          <w:rFonts w:ascii="Times New Roman" w:hAnsi="Times New Roman"/>
          <w:sz w:val="28"/>
          <w:szCs w:val="28"/>
        </w:rPr>
        <w:t>В проверяемом периоде Управлением образования Администрации Су</w:t>
      </w:r>
      <w:r w:rsidRPr="008B0AAA">
        <w:rPr>
          <w:rFonts w:ascii="Times New Roman" w:hAnsi="Times New Roman"/>
          <w:sz w:val="28"/>
          <w:szCs w:val="28"/>
        </w:rPr>
        <w:t>к</w:t>
      </w:r>
      <w:r w:rsidRPr="008B0AAA">
        <w:rPr>
          <w:rFonts w:ascii="Times New Roman" w:hAnsi="Times New Roman"/>
          <w:sz w:val="28"/>
          <w:szCs w:val="28"/>
        </w:rPr>
        <w:t>сунского городского округа Пермского края были предоставлены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ДО «Дом детского творчества»</w:t>
      </w:r>
      <w:r w:rsidRPr="008B0AAA">
        <w:rPr>
          <w:rFonts w:ascii="Times New Roman" w:hAnsi="Times New Roman"/>
          <w:sz w:val="28"/>
          <w:szCs w:val="28"/>
        </w:rPr>
        <w:t xml:space="preserve"> субсидии из бюджета Суксунского городского округа на иные цели в общей сумме 3 319 562,43 руб., в том числе за счет бюджета Пермского края в сумме 2 489 671,82 руб., за счет бюджета Суксунского горо</w:t>
      </w:r>
      <w:r w:rsidRPr="008B0AAA">
        <w:rPr>
          <w:rFonts w:ascii="Times New Roman" w:hAnsi="Times New Roman"/>
          <w:sz w:val="28"/>
          <w:szCs w:val="28"/>
        </w:rPr>
        <w:t>д</w:t>
      </w:r>
      <w:r w:rsidRPr="008B0AAA">
        <w:rPr>
          <w:rFonts w:ascii="Times New Roman" w:hAnsi="Times New Roman"/>
          <w:sz w:val="28"/>
          <w:szCs w:val="28"/>
        </w:rPr>
        <w:t>ского округа в сумме 829 890,61 руб.</w:t>
      </w:r>
      <w:proofErr w:type="gramEnd"/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объектов общественной инфраструктуры муниципального значения – здания зала спортивной борьбы, расположенного по адресу: рп Суксун, улица Мичурина, 4.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B0AAA">
        <w:rPr>
          <w:rFonts w:ascii="Times New Roman" w:hAnsi="Times New Roman"/>
          <w:sz w:val="28"/>
          <w:szCs w:val="28"/>
        </w:rPr>
        <w:t>В нарушение части 2 статьи 29 Федерального закона об образовании, пункта 3.10 Требований к структуре официального сайта, пункта 3 Правил ра</w:t>
      </w:r>
      <w:r w:rsidRPr="008B0AAA">
        <w:rPr>
          <w:rFonts w:ascii="Times New Roman" w:hAnsi="Times New Roman"/>
          <w:sz w:val="28"/>
          <w:szCs w:val="28"/>
        </w:rPr>
        <w:t>з</w:t>
      </w:r>
      <w:r w:rsidRPr="008B0AAA">
        <w:rPr>
          <w:rFonts w:ascii="Times New Roman" w:hAnsi="Times New Roman"/>
          <w:sz w:val="28"/>
          <w:szCs w:val="28"/>
        </w:rPr>
        <w:t>мещения на официальном сайте образовательной организации в информационно-телекоммуникационной сети «Интернет» на официальном сайте МАОУ ДО «Дом детского творчества» (ddt-suksun.profiedu.ru) в подразделе «Финансово-хозяйственная деятельность» размещена с нарушением срока следующая инфо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мация:</w:t>
      </w:r>
      <w:proofErr w:type="gramEnd"/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 об объеме образовательной деятельности (муниципальное задание);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 копия плана финансово-хозяйственной деятельности образовательной 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ганизации, утвержденного в установленном законодательством Российской Фед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рации порядке.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3. В нарушение пункта 3.3 статьи 32 Федерального закона о некоммерч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ских организациях на официальном сайте в сети Интернет (</w:t>
      </w:r>
      <w:hyperlink r:id="rId24" w:history="1">
        <w:r w:rsidRPr="008B0AAA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8B0AAA">
        <w:rPr>
          <w:rFonts w:ascii="Times New Roman" w:hAnsi="Times New Roman"/>
          <w:sz w:val="28"/>
          <w:szCs w:val="28"/>
        </w:rPr>
        <w:t>) не размещено решение учредителя о создании государственного (муниципального) учреждения – в разделе «Решения учредителя о создании государственного (м</w:t>
      </w:r>
      <w:r w:rsidRPr="008B0AAA">
        <w:rPr>
          <w:rFonts w:ascii="Times New Roman" w:hAnsi="Times New Roman"/>
          <w:sz w:val="28"/>
          <w:szCs w:val="28"/>
        </w:rPr>
        <w:t>у</w:t>
      </w:r>
      <w:r w:rsidRPr="008B0AAA">
        <w:rPr>
          <w:rFonts w:ascii="Times New Roman" w:hAnsi="Times New Roman"/>
          <w:sz w:val="28"/>
          <w:szCs w:val="28"/>
        </w:rPr>
        <w:t>ниципального) учреждения».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lastRenderedPageBreak/>
        <w:t>4. Информация в сети Интернет (</w:t>
      </w:r>
      <w:hyperlink r:id="rId25" w:history="1">
        <w:r w:rsidRPr="008B0AAA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8B0AAA">
        <w:rPr>
          <w:rFonts w:ascii="Times New Roman" w:hAnsi="Times New Roman"/>
          <w:sz w:val="28"/>
          <w:szCs w:val="28"/>
        </w:rPr>
        <w:t>) в разделе «Плановые п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казатели деятельности» размещена Учреждением с нарушением установленных сроков. В нарушение пункта 15 Порядка предоставления информации госуда</w:t>
      </w:r>
      <w:r w:rsidRPr="008B0AAA">
        <w:rPr>
          <w:rFonts w:ascii="Times New Roman" w:hAnsi="Times New Roman"/>
          <w:sz w:val="28"/>
          <w:szCs w:val="28"/>
        </w:rPr>
        <w:t>р</w:t>
      </w:r>
      <w:r w:rsidRPr="008B0AAA">
        <w:rPr>
          <w:rFonts w:ascii="Times New Roman" w:hAnsi="Times New Roman"/>
          <w:sz w:val="28"/>
          <w:szCs w:val="28"/>
        </w:rPr>
        <w:t>ственным (муниципальным) учреждением, ее размещения на официальном сайте в сети Интернет и ведения указанного сайта Муниципальное задание от 08.12.2020 № 15 опубликовано 20.01.2021.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Не обновлена информация в сети Интернет (</w:t>
      </w:r>
      <w:hyperlink r:id="rId26" w:history="1">
        <w:r w:rsidRPr="008B0AAA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8B0AAA">
        <w:rPr>
          <w:rFonts w:ascii="Times New Roman" w:hAnsi="Times New Roman"/>
          <w:sz w:val="28"/>
          <w:szCs w:val="28"/>
        </w:rPr>
        <w:t>) в разделе «Иная информация» подразделе «Перечень организаций, в которых открыты сч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та».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8B0AAA">
        <w:rPr>
          <w:rFonts w:ascii="Times New Roman" w:hAnsi="Times New Roman"/>
          <w:sz w:val="28"/>
          <w:szCs w:val="28"/>
        </w:rPr>
        <w:t>В нарушение части 2 статьи 4.1 Федерального закона № 223-ФЗ, пунктов 4.4.7, 4.7.1 Положения о закупке в реестре договоров не размещена информация</w:t>
      </w:r>
      <w:r w:rsidRPr="008B0AAA">
        <w:rPr>
          <w:sz w:val="23"/>
          <w:szCs w:val="23"/>
        </w:rPr>
        <w:t xml:space="preserve"> </w:t>
      </w:r>
      <w:r w:rsidRPr="008B0AAA">
        <w:rPr>
          <w:rFonts w:ascii="Times New Roman" w:hAnsi="Times New Roman"/>
          <w:sz w:val="28"/>
          <w:szCs w:val="28"/>
        </w:rPr>
        <w:t>в течение 10 рабочих дней</w:t>
      </w:r>
      <w:r w:rsidRPr="008B0AAA">
        <w:rPr>
          <w:sz w:val="23"/>
          <w:szCs w:val="23"/>
        </w:rPr>
        <w:t xml:space="preserve"> </w:t>
      </w:r>
      <w:r w:rsidRPr="008B0AAA">
        <w:rPr>
          <w:rFonts w:ascii="Times New Roman" w:hAnsi="Times New Roman"/>
          <w:sz w:val="28"/>
          <w:szCs w:val="28"/>
        </w:rPr>
        <w:t>о внесении следующих изменений: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- дополнительное соглашение от 15.07.2021 об увеличении сроков выполн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ния работ к Договору от 19.05.2021 № 2 с ООО «Квант» на сумму 259 589,17 руб. размещено 27.10.2021;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- дополнительное соглашение от 20.07.2021 об увеличении сроков выполн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ния работ к Договору от 21.04.2021 № 1 с ИП Коряков А.Ю. на сумму 2 670 000 руб. размещено 02.08.2021;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- дополнительное соглашение от 21.08.2021 об увеличении сроков выполн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ния работ к Договору от 21.04.2021 № 1 с ИП Коряков А.Ю. на сумму 2 670 000 руб. размещено 02.09.2021;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- дополнительное соглашение от 01.10.2021 об увеличении сроков выполн</w:t>
      </w:r>
      <w:r w:rsidRPr="008B0AAA">
        <w:rPr>
          <w:rFonts w:ascii="Times New Roman" w:hAnsi="Times New Roman"/>
          <w:sz w:val="28"/>
          <w:szCs w:val="28"/>
        </w:rPr>
        <w:t>е</w:t>
      </w:r>
      <w:r w:rsidRPr="008B0AAA">
        <w:rPr>
          <w:rFonts w:ascii="Times New Roman" w:hAnsi="Times New Roman"/>
          <w:sz w:val="28"/>
          <w:szCs w:val="28"/>
        </w:rPr>
        <w:t>ния работ к Договору от 21.04.2021 № 1 с ИП Коряков А.Ю. на сумму 2 670 000 руб. размещено 12.10.2021.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6. В нарушение пункта 11.1 Договора от 21.04.2021 № 1 ИП </w:t>
      </w:r>
      <w:proofErr w:type="spellStart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Коряковым</w:t>
      </w:r>
      <w:proofErr w:type="spellEnd"/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А.Ю. не представлено обеспечение исполнения договора на период с 21.08.2021 по 15.10.2021.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7. В нарушение статьи 19 </w:t>
      </w:r>
      <w:r w:rsidRPr="008B0AAA">
        <w:rPr>
          <w:rFonts w:ascii="Times New Roman" w:hAnsi="Times New Roman"/>
          <w:sz w:val="28"/>
          <w:szCs w:val="28"/>
        </w:rPr>
        <w:t>Федерального закона о бухгалтерском учете не осуществлялся внутренний контроль при совершении фактов хозяйственной жи</w:t>
      </w:r>
      <w:r w:rsidRPr="008B0AAA">
        <w:rPr>
          <w:rFonts w:ascii="Times New Roman" w:hAnsi="Times New Roman"/>
          <w:sz w:val="28"/>
          <w:szCs w:val="28"/>
        </w:rPr>
        <w:t>з</w:t>
      </w:r>
      <w:r w:rsidRPr="008B0AAA">
        <w:rPr>
          <w:rFonts w:ascii="Times New Roman" w:hAnsi="Times New Roman"/>
          <w:sz w:val="28"/>
          <w:szCs w:val="28"/>
        </w:rPr>
        <w:t xml:space="preserve">ни по выполнению работ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по Договору от 19.05.2021 № 2 с ООО «Квант».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В связи с необоснованным применением повышающего коэффициента в размере 1,0232587 в составе затрат (Акт о приемке выполненных работ от 22.10.2021 без номера на сумму 259 589,17 руб.) неправомерный расход средств субсидии на иные цели составил 5 029,36 руб.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8. В нарушение пункта 4.2 Договора подряда от 17.05.2021 № 01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ИП П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рядиным А.А.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работы были оплачены заказчиком с просрочкой в 27 календарных дней в части финансирования за счет бюджета Суксунского городского округа (25%) и с просрочкой в 57 календарных дней в части финансирования за счет бюджета Пермского края (75%).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 xml:space="preserve">В нарушение </w:t>
      </w:r>
      <w:r w:rsidRPr="008B0AAA">
        <w:rPr>
          <w:rFonts w:ascii="Times New Roman" w:hAnsi="Times New Roman"/>
          <w:sz w:val="28"/>
          <w:szCs w:val="28"/>
          <w:lang w:eastAsia="ru-RU"/>
        </w:rPr>
        <w:t>статьи 309</w:t>
      </w:r>
      <w:r w:rsidRPr="008B0AAA">
        <w:rPr>
          <w:rFonts w:ascii="Times New Roman" w:hAnsi="Times New Roman"/>
          <w:kern w:val="36"/>
          <w:sz w:val="28"/>
          <w:szCs w:val="28"/>
          <w:lang w:eastAsia="ru-RU"/>
        </w:rPr>
        <w:t xml:space="preserve"> ГК РФ </w:t>
      </w:r>
      <w:r w:rsidRPr="008B0AAA">
        <w:rPr>
          <w:rFonts w:ascii="Times New Roman" w:hAnsi="Times New Roman"/>
          <w:sz w:val="28"/>
          <w:szCs w:val="28"/>
          <w:lang w:eastAsia="ru-RU"/>
        </w:rPr>
        <w:t>денежные обязательства по Договору по</w:t>
      </w:r>
      <w:r w:rsidRPr="008B0AAA">
        <w:rPr>
          <w:rFonts w:ascii="Times New Roman" w:hAnsi="Times New Roman"/>
          <w:sz w:val="28"/>
          <w:szCs w:val="28"/>
          <w:lang w:eastAsia="ru-RU"/>
        </w:rPr>
        <w:t>д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ряда от 17.05.2021 № 01 с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ИП Порядиным А.А. </w:t>
      </w:r>
      <w:r w:rsidRPr="008B0AAA">
        <w:rPr>
          <w:rFonts w:ascii="Times New Roman" w:hAnsi="Times New Roman"/>
          <w:sz w:val="28"/>
          <w:szCs w:val="28"/>
          <w:lang w:eastAsia="ru-RU"/>
        </w:rPr>
        <w:t>на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монтаж водопроводных и кан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лизационных сетей МАОУ ДО «Дом детского творчества»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в сумме 74 862,26 руб. исполнены не в срок.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9. В нарушение пункта 4.2 Договора подряда от 30.04.2021 № 45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«Спектр Плюс»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работы были оплачены заказчиком с просрочкой в 26 календа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ных дней в части финансирования за счет бюджета Пермского края на сумму 39 242,25 руб. (75%).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 xml:space="preserve">В нарушение </w:t>
      </w:r>
      <w:r w:rsidRPr="008B0AAA">
        <w:rPr>
          <w:rFonts w:ascii="Times New Roman" w:hAnsi="Times New Roman"/>
          <w:sz w:val="28"/>
          <w:szCs w:val="28"/>
          <w:lang w:eastAsia="ru-RU"/>
        </w:rPr>
        <w:t>статьи 309</w:t>
      </w:r>
      <w:r w:rsidRPr="008B0AAA">
        <w:rPr>
          <w:rFonts w:ascii="Times New Roman" w:hAnsi="Times New Roman"/>
          <w:kern w:val="36"/>
          <w:sz w:val="28"/>
          <w:szCs w:val="28"/>
          <w:lang w:eastAsia="ru-RU"/>
        </w:rPr>
        <w:t xml:space="preserve"> ГК РФ </w:t>
      </w:r>
      <w:r w:rsidRPr="008B0AAA">
        <w:rPr>
          <w:rFonts w:ascii="Times New Roman" w:hAnsi="Times New Roman"/>
          <w:sz w:val="28"/>
          <w:szCs w:val="28"/>
          <w:lang w:eastAsia="ru-RU"/>
        </w:rPr>
        <w:t>денежные обязательства по Договору по</w:t>
      </w:r>
      <w:r w:rsidRPr="008B0AAA">
        <w:rPr>
          <w:rFonts w:ascii="Times New Roman" w:hAnsi="Times New Roman"/>
          <w:sz w:val="28"/>
          <w:szCs w:val="28"/>
          <w:lang w:eastAsia="ru-RU"/>
        </w:rPr>
        <w:t>д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ряда от 30.04.2021 № 45 с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«Спектр Плюс» </w:t>
      </w:r>
      <w:r w:rsidRPr="008B0AAA">
        <w:rPr>
          <w:rFonts w:ascii="Times New Roman" w:hAnsi="Times New Roman"/>
          <w:sz w:val="28"/>
          <w:szCs w:val="28"/>
          <w:lang w:eastAsia="ru-RU"/>
        </w:rPr>
        <w:t>на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монтаж автоматической охранно-пожарной сигнализации в борцовском зале МАОУ ДО «Дом детского творчества»</w:t>
      </w:r>
      <w:r w:rsidRPr="008B0AAA">
        <w:rPr>
          <w:rFonts w:ascii="Times New Roman" w:hAnsi="Times New Roman"/>
          <w:sz w:val="28"/>
          <w:szCs w:val="28"/>
          <w:lang w:eastAsia="ru-RU"/>
        </w:rPr>
        <w:t xml:space="preserve"> в сумме 39 242,25 руб. исполнены не в срок.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  <w:lang w:eastAsia="ru-RU"/>
        </w:rPr>
        <w:t>10.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раздела 1</w:t>
      </w:r>
      <w:r w:rsidRPr="008B0AAA">
        <w:rPr>
          <w:rFonts w:ascii="Times New Roman" w:hAnsi="Times New Roman"/>
          <w:sz w:val="28"/>
          <w:szCs w:val="28"/>
        </w:rPr>
        <w:t xml:space="preserve"> Методических указаний, утвержденных Прик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>зом Минфина России № 52н, в Журналах операций № 2 с безналичными дене</w:t>
      </w:r>
      <w:r w:rsidRPr="008B0AAA">
        <w:rPr>
          <w:rFonts w:ascii="Times New Roman" w:hAnsi="Times New Roman"/>
          <w:sz w:val="28"/>
          <w:szCs w:val="28"/>
        </w:rPr>
        <w:t>ж</w:t>
      </w:r>
      <w:r w:rsidRPr="008B0AAA">
        <w:rPr>
          <w:rFonts w:ascii="Times New Roman" w:hAnsi="Times New Roman"/>
          <w:sz w:val="28"/>
          <w:szCs w:val="28"/>
        </w:rPr>
        <w:t>ными средствами, Журналах операций № 4 расчетов с поставщиками и подрядч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ками за сентябрь-декабрь 2021 года не заполнено поле «Количество листов пр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ложений».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hAnsi="Times New Roman"/>
          <w:sz w:val="28"/>
          <w:szCs w:val="28"/>
        </w:rPr>
        <w:t>11. В нарушение графика документооборота к Соглашению от 07.05.2020 № 13 Журнал операций расчетов с поставщиками и подрядчиками (ф. 0504071) за октябрь 2021 года по сроку 25.11.2021 распечатан 16.12.2021.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>12. В нарушение Методических указаний, утвержденных Приказом Минф</w:t>
      </w:r>
      <w:r w:rsidRPr="008B0AAA">
        <w:rPr>
          <w:rFonts w:ascii="Times New Roman" w:hAnsi="Times New Roman"/>
          <w:sz w:val="28"/>
          <w:szCs w:val="28"/>
        </w:rPr>
        <w:t>и</w:t>
      </w:r>
      <w:r w:rsidRPr="008B0AAA">
        <w:rPr>
          <w:rFonts w:ascii="Times New Roman" w:hAnsi="Times New Roman"/>
          <w:sz w:val="28"/>
          <w:szCs w:val="28"/>
        </w:rPr>
        <w:t>на России № 52н, в инвентарной карточке учета нефинансовых активов № ДТ0156 (ф. 0504031) в разделе 5 «Краткая индивидуальная характеристика объекта» не зафиксирована информация о наличии в здании зала спортивной борьбы охранно-пожарной сигнализации.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13. В нарушение подпункта 10.2.5 </w:t>
      </w:r>
      <w:r w:rsidRPr="008B0AAA">
        <w:rPr>
          <w:rFonts w:ascii="Times New Roman" w:hAnsi="Times New Roman"/>
          <w:sz w:val="28"/>
          <w:szCs w:val="28"/>
        </w:rPr>
        <w:t>Приказа Минфина России № 209н, С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>глашения о предоставлении субсидии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от 15.02.2021 № 112 </w:t>
      </w:r>
      <w:r w:rsidRPr="008B0AAA">
        <w:rPr>
          <w:rFonts w:ascii="Times New Roman" w:hAnsi="Times New Roman"/>
          <w:sz w:val="28"/>
          <w:szCs w:val="28"/>
        </w:rPr>
        <w:t>неверно отражено название и предмет договора (монтаж), который должен соответств</w:t>
      </w:r>
      <w:r w:rsidRPr="008B0AAA">
        <w:rPr>
          <w:rFonts w:ascii="Times New Roman" w:hAnsi="Times New Roman"/>
          <w:sz w:val="28"/>
          <w:szCs w:val="28"/>
        </w:rPr>
        <w:t>о</w:t>
      </w:r>
      <w:r w:rsidRPr="008B0AAA">
        <w:rPr>
          <w:rFonts w:ascii="Times New Roman" w:hAnsi="Times New Roman"/>
          <w:sz w:val="28"/>
          <w:szCs w:val="28"/>
        </w:rPr>
        <w:t xml:space="preserve">вать направлению расходования средств (ремонт зала спортивной борьбы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МАОУ ДО «Дом детского творчества») в следующих договорах:</w:t>
      </w:r>
    </w:p>
    <w:p w:rsidR="008B0AAA" w:rsidRPr="008B0AAA" w:rsidRDefault="008B0AAA" w:rsidP="008B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 от 19.05.2021 № 2 с ООО Квант» на монтаж электрической части зала спортивной борьбы МАОУ ДО «Дом детского творчества» на сумму 259 589,17 руб.;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B0AAA">
        <w:rPr>
          <w:rFonts w:ascii="Times New Roman" w:hAnsi="Times New Roman"/>
          <w:sz w:val="28"/>
          <w:szCs w:val="28"/>
        </w:rPr>
        <w:t xml:space="preserve"> от 17.05.2021 № 01 с ИП Порядиным А.А. на монтаж водопроводных и к</w:t>
      </w:r>
      <w:r w:rsidRPr="008B0AAA">
        <w:rPr>
          <w:rFonts w:ascii="Times New Roman" w:hAnsi="Times New Roman"/>
          <w:sz w:val="28"/>
          <w:szCs w:val="28"/>
        </w:rPr>
        <w:t>а</w:t>
      </w:r>
      <w:r w:rsidRPr="008B0AAA">
        <w:rPr>
          <w:rFonts w:ascii="Times New Roman" w:hAnsi="Times New Roman"/>
          <w:sz w:val="28"/>
          <w:szCs w:val="28"/>
        </w:rPr>
        <w:t xml:space="preserve">нализационных сетей в 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МАОУ ДО «Дом детского творчества» на сумму 74 862,26 руб.;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- от 30.04.2021 № 45 с ООО «Спектр Плюс» на монтаж автоматической охранно-пожарной сигнализации в борцовском зале учреждения на сумму 52 323,00 руб.</w:t>
      </w:r>
    </w:p>
    <w:p w:rsidR="008B0AAA" w:rsidRPr="008B0AAA" w:rsidRDefault="008B0AAA" w:rsidP="008B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14. Показатель результативности по выполнению объемов работ, опред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ленный Соглашением от 02.02.2021 № 53-09.05-222, выполнен на 100%.</w:t>
      </w:r>
    </w:p>
    <w:p w:rsidR="008B0AAA" w:rsidRPr="008B0AAA" w:rsidRDefault="008B0AAA" w:rsidP="008B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результативности по соблюдению сроков выполнения работ, определенный Соглашением от 02.02.2021 № 53-09.05-222 в 60 дней, не выпо</w:t>
      </w:r>
      <w:r w:rsidRPr="008B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B0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нен. В связи с у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величением сроков проведения ремонтных работ, по причине ко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ректировки проектной сметной документации в процессе проведения работ и н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своевременного приобретения материалов подрядчиком, из-за значительного ув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личения стоимости данных материалов, фактический срок выполнения ремон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8B0AAA">
        <w:rPr>
          <w:rFonts w:ascii="Times New Roman" w:hAnsi="Times New Roman"/>
          <w:color w:val="000000"/>
          <w:sz w:val="28"/>
          <w:szCs w:val="28"/>
          <w:lang w:eastAsia="ru-RU"/>
        </w:rPr>
        <w:t>ных работ составил 165 дней.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hAnsi="Times New Roman"/>
          <w:sz w:val="28"/>
          <w:szCs w:val="28"/>
        </w:rPr>
        <w:t xml:space="preserve">15. Предоставленные субсидии на иные цели по Соглашению от 15.02.2021 </w:t>
      </w:r>
      <w:r w:rsidRPr="008B0AAA">
        <w:rPr>
          <w:rFonts w:ascii="Times New Roman" w:hAnsi="Times New Roman"/>
          <w:sz w:val="28"/>
          <w:szCs w:val="28"/>
        </w:rPr>
        <w:lastRenderedPageBreak/>
        <w:t>№ 112 направлены Учреждением на цели, соответствующие целям, определенным данным Соглашением о предоставлении субсидии на иные цели.</w:t>
      </w: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AAA" w:rsidRPr="008B0AAA" w:rsidRDefault="008B0AAA" w:rsidP="008B0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AA">
        <w:rPr>
          <w:rFonts w:ascii="Times New Roman" w:eastAsia="Times New Roman" w:hAnsi="Times New Roman"/>
          <w:sz w:val="28"/>
          <w:szCs w:val="28"/>
          <w:lang w:eastAsia="ru-RU"/>
        </w:rPr>
        <w:t>Неправомерный расход средств субсидии на иные цели по Соглашению от 15.02.2021 № 112 составил 5 029,36 руб. (в том числе за счет бюджета Пермского края в сумме 3 772,02 руб., или 75%; и бюджета Суксунского городского округа в сумме 1 257,34 руб., или 25%).</w:t>
      </w:r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CB7030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213A93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E37DE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278D9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дополнительного образования «Дом детского творчества»</w:t>
      </w:r>
      <w:r w:rsidR="00B623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78D9" w:rsidRPr="00274DE1" w:rsidRDefault="00213A93" w:rsidP="00274DE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</w:t>
      </w:r>
      <w:r w:rsidR="00274DE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274D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278D9" w:rsidRPr="008278D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>страци</w:t>
      </w:r>
      <w:r w:rsidR="008278D9" w:rsidRPr="008278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0F18CB" w:rsidRPr="008278D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18CB" w:rsidRPr="008278D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8278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4A54" w:rsidRPr="008278D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274D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4DE1" w:rsidRPr="007567C1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</w:t>
      </w:r>
      <w:r w:rsidR="00274DE1" w:rsidRPr="007567C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74DE1" w:rsidRPr="007567C1">
        <w:rPr>
          <w:rFonts w:ascii="Times New Roman" w:eastAsia="Times New Roman" w:hAnsi="Times New Roman"/>
          <w:sz w:val="28"/>
          <w:szCs w:val="28"/>
          <w:lang w:eastAsia="ru-RU"/>
        </w:rPr>
        <w:t>ной антимонопольной службы по Пермскому краю.</w:t>
      </w:r>
    </w:p>
    <w:p w:rsidR="00213A93" w:rsidRPr="003E0424" w:rsidRDefault="00274DE1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13A93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13A93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12E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AB35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2EE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палату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AAA" w:rsidRDefault="008B0AAA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B0AAA" w:rsidRDefault="008B0AAA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Контрольно-счетной</w:t>
      </w: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FC6987">
      <w:headerReference w:type="default" r:id="rId27"/>
      <w:headerReference w:type="first" r:id="rId2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BF" w:rsidRDefault="003C14BF" w:rsidP="004F76E4">
      <w:pPr>
        <w:spacing w:after="0" w:line="240" w:lineRule="auto"/>
      </w:pPr>
      <w:r>
        <w:separator/>
      </w:r>
    </w:p>
  </w:endnote>
  <w:endnote w:type="continuationSeparator" w:id="0">
    <w:p w:rsidR="003C14BF" w:rsidRDefault="003C14B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BF" w:rsidRDefault="003C14BF" w:rsidP="004F76E4">
      <w:pPr>
        <w:spacing w:after="0" w:line="240" w:lineRule="auto"/>
      </w:pPr>
      <w:r>
        <w:separator/>
      </w:r>
    </w:p>
  </w:footnote>
  <w:footnote w:type="continuationSeparator" w:id="0">
    <w:p w:rsidR="003C14BF" w:rsidRDefault="003C14B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44E30" w:rsidRPr="00255904" w:rsidRDefault="00C44E3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36713F">
          <w:rPr>
            <w:rFonts w:ascii="Times New Roman" w:hAnsi="Times New Roman"/>
            <w:noProof/>
            <w:sz w:val="28"/>
            <w:szCs w:val="28"/>
          </w:rPr>
          <w:t>10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44E30" w:rsidRDefault="00C44E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30" w:rsidRDefault="00C44E30">
    <w:pPr>
      <w:pStyle w:val="aa"/>
      <w:jc w:val="center"/>
    </w:pPr>
  </w:p>
  <w:p w:rsidR="00C44E30" w:rsidRDefault="00C44E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7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24"/>
  </w:num>
  <w:num w:numId="19">
    <w:abstractNumId w:val="3"/>
  </w:num>
  <w:num w:numId="20">
    <w:abstractNumId w:val="15"/>
  </w:num>
  <w:num w:numId="21">
    <w:abstractNumId w:val="4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2787"/>
    <w:rsid w:val="000034FD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1E94"/>
    <w:rsid w:val="00042010"/>
    <w:rsid w:val="00047FE5"/>
    <w:rsid w:val="000525A1"/>
    <w:rsid w:val="00056058"/>
    <w:rsid w:val="00057264"/>
    <w:rsid w:val="00061881"/>
    <w:rsid w:val="0006361C"/>
    <w:rsid w:val="000637A2"/>
    <w:rsid w:val="0006522F"/>
    <w:rsid w:val="00070AE9"/>
    <w:rsid w:val="000730C0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1F69"/>
    <w:rsid w:val="000B482A"/>
    <w:rsid w:val="000C0D2A"/>
    <w:rsid w:val="000C0DE2"/>
    <w:rsid w:val="000C208F"/>
    <w:rsid w:val="000C26A1"/>
    <w:rsid w:val="000C4335"/>
    <w:rsid w:val="000C4837"/>
    <w:rsid w:val="000C4A52"/>
    <w:rsid w:val="000D1380"/>
    <w:rsid w:val="000D3730"/>
    <w:rsid w:val="000D3AF4"/>
    <w:rsid w:val="000D4C8F"/>
    <w:rsid w:val="000D5502"/>
    <w:rsid w:val="000D698A"/>
    <w:rsid w:val="000D79A8"/>
    <w:rsid w:val="000E1964"/>
    <w:rsid w:val="000E225B"/>
    <w:rsid w:val="000E5534"/>
    <w:rsid w:val="000F18CB"/>
    <w:rsid w:val="000F2F77"/>
    <w:rsid w:val="000F5FA6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386A"/>
    <w:rsid w:val="00134EE1"/>
    <w:rsid w:val="001356A0"/>
    <w:rsid w:val="00140CE5"/>
    <w:rsid w:val="00140F17"/>
    <w:rsid w:val="001410C5"/>
    <w:rsid w:val="001417B6"/>
    <w:rsid w:val="00143119"/>
    <w:rsid w:val="001447DC"/>
    <w:rsid w:val="00155C21"/>
    <w:rsid w:val="00156A99"/>
    <w:rsid w:val="00161122"/>
    <w:rsid w:val="00165EF6"/>
    <w:rsid w:val="00173A3B"/>
    <w:rsid w:val="00175B63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273"/>
    <w:rsid w:val="001B18E3"/>
    <w:rsid w:val="001B2BA9"/>
    <w:rsid w:val="001B39BA"/>
    <w:rsid w:val="001B3FD1"/>
    <w:rsid w:val="001B5C1F"/>
    <w:rsid w:val="001B7EB3"/>
    <w:rsid w:val="001B7F56"/>
    <w:rsid w:val="001C16A7"/>
    <w:rsid w:val="001C2316"/>
    <w:rsid w:val="001C61B2"/>
    <w:rsid w:val="001D2E80"/>
    <w:rsid w:val="001D420C"/>
    <w:rsid w:val="001D7225"/>
    <w:rsid w:val="001D7F81"/>
    <w:rsid w:val="001E01B4"/>
    <w:rsid w:val="001E05D0"/>
    <w:rsid w:val="001E6904"/>
    <w:rsid w:val="001F34A6"/>
    <w:rsid w:val="001F4B0F"/>
    <w:rsid w:val="001F603F"/>
    <w:rsid w:val="001F6662"/>
    <w:rsid w:val="00201C5B"/>
    <w:rsid w:val="0020661C"/>
    <w:rsid w:val="002072A9"/>
    <w:rsid w:val="0021059C"/>
    <w:rsid w:val="00210F15"/>
    <w:rsid w:val="00211A25"/>
    <w:rsid w:val="0021258F"/>
    <w:rsid w:val="0021391F"/>
    <w:rsid w:val="00213A93"/>
    <w:rsid w:val="00225A2C"/>
    <w:rsid w:val="0022726A"/>
    <w:rsid w:val="00227C48"/>
    <w:rsid w:val="002305A1"/>
    <w:rsid w:val="0023165D"/>
    <w:rsid w:val="00233452"/>
    <w:rsid w:val="00236C69"/>
    <w:rsid w:val="00236D6B"/>
    <w:rsid w:val="00240B4C"/>
    <w:rsid w:val="00241DC6"/>
    <w:rsid w:val="002441A7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70F28"/>
    <w:rsid w:val="00271D39"/>
    <w:rsid w:val="0027275B"/>
    <w:rsid w:val="00274DE1"/>
    <w:rsid w:val="00276459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0AA7"/>
    <w:rsid w:val="002C3015"/>
    <w:rsid w:val="002C3163"/>
    <w:rsid w:val="002C3F2E"/>
    <w:rsid w:val="002C58E2"/>
    <w:rsid w:val="002C7A5E"/>
    <w:rsid w:val="002D0A4D"/>
    <w:rsid w:val="002E2FDC"/>
    <w:rsid w:val="002E3644"/>
    <w:rsid w:val="002E5986"/>
    <w:rsid w:val="002F0E9A"/>
    <w:rsid w:val="002F223D"/>
    <w:rsid w:val="002F318F"/>
    <w:rsid w:val="002F48DE"/>
    <w:rsid w:val="002F6F90"/>
    <w:rsid w:val="002F76AE"/>
    <w:rsid w:val="00300613"/>
    <w:rsid w:val="003032A9"/>
    <w:rsid w:val="0030385E"/>
    <w:rsid w:val="00303C7F"/>
    <w:rsid w:val="003047C9"/>
    <w:rsid w:val="003113F1"/>
    <w:rsid w:val="00311668"/>
    <w:rsid w:val="00312EE1"/>
    <w:rsid w:val="00314287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3606E"/>
    <w:rsid w:val="00340163"/>
    <w:rsid w:val="00340563"/>
    <w:rsid w:val="00342594"/>
    <w:rsid w:val="003437A1"/>
    <w:rsid w:val="003437BE"/>
    <w:rsid w:val="00343BD2"/>
    <w:rsid w:val="00345EB5"/>
    <w:rsid w:val="0035085D"/>
    <w:rsid w:val="00350FE9"/>
    <w:rsid w:val="00352992"/>
    <w:rsid w:val="003559F1"/>
    <w:rsid w:val="0035699F"/>
    <w:rsid w:val="0035713A"/>
    <w:rsid w:val="00357E4D"/>
    <w:rsid w:val="0036713F"/>
    <w:rsid w:val="003676B2"/>
    <w:rsid w:val="00370102"/>
    <w:rsid w:val="00380DB0"/>
    <w:rsid w:val="00383F78"/>
    <w:rsid w:val="00385C6A"/>
    <w:rsid w:val="0038649D"/>
    <w:rsid w:val="00386899"/>
    <w:rsid w:val="0039027F"/>
    <w:rsid w:val="00390647"/>
    <w:rsid w:val="003946DE"/>
    <w:rsid w:val="003958FB"/>
    <w:rsid w:val="00396E9A"/>
    <w:rsid w:val="003A0D37"/>
    <w:rsid w:val="003A36E9"/>
    <w:rsid w:val="003B05D4"/>
    <w:rsid w:val="003B3AB9"/>
    <w:rsid w:val="003B4ABF"/>
    <w:rsid w:val="003B5078"/>
    <w:rsid w:val="003B575F"/>
    <w:rsid w:val="003B605E"/>
    <w:rsid w:val="003B7148"/>
    <w:rsid w:val="003C14BF"/>
    <w:rsid w:val="003C32FC"/>
    <w:rsid w:val="003C3544"/>
    <w:rsid w:val="003C5775"/>
    <w:rsid w:val="003D052C"/>
    <w:rsid w:val="003D08A1"/>
    <w:rsid w:val="003D180B"/>
    <w:rsid w:val="003D1B80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25A48"/>
    <w:rsid w:val="0043171F"/>
    <w:rsid w:val="00432C8D"/>
    <w:rsid w:val="00433AED"/>
    <w:rsid w:val="0043471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74E9"/>
    <w:rsid w:val="00474BF2"/>
    <w:rsid w:val="004754A2"/>
    <w:rsid w:val="00476FCD"/>
    <w:rsid w:val="00481B9D"/>
    <w:rsid w:val="00482B4A"/>
    <w:rsid w:val="0048337E"/>
    <w:rsid w:val="00486261"/>
    <w:rsid w:val="00490528"/>
    <w:rsid w:val="00495E30"/>
    <w:rsid w:val="00496717"/>
    <w:rsid w:val="004A4D17"/>
    <w:rsid w:val="004A53AB"/>
    <w:rsid w:val="004A7286"/>
    <w:rsid w:val="004B2ED4"/>
    <w:rsid w:val="004B65EA"/>
    <w:rsid w:val="004B7E06"/>
    <w:rsid w:val="004C1D00"/>
    <w:rsid w:val="004C21DA"/>
    <w:rsid w:val="004C3903"/>
    <w:rsid w:val="004C5C4E"/>
    <w:rsid w:val="004C6449"/>
    <w:rsid w:val="004D012E"/>
    <w:rsid w:val="004D0C9D"/>
    <w:rsid w:val="004E1422"/>
    <w:rsid w:val="004E40B7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4CE1"/>
    <w:rsid w:val="00517F51"/>
    <w:rsid w:val="00521281"/>
    <w:rsid w:val="00523F13"/>
    <w:rsid w:val="00533325"/>
    <w:rsid w:val="005334A5"/>
    <w:rsid w:val="00540627"/>
    <w:rsid w:val="00540EE9"/>
    <w:rsid w:val="00544F2D"/>
    <w:rsid w:val="005455F8"/>
    <w:rsid w:val="00551433"/>
    <w:rsid w:val="005526EC"/>
    <w:rsid w:val="00553589"/>
    <w:rsid w:val="00555E2E"/>
    <w:rsid w:val="0055699A"/>
    <w:rsid w:val="00557426"/>
    <w:rsid w:val="00560340"/>
    <w:rsid w:val="00560369"/>
    <w:rsid w:val="00572D4F"/>
    <w:rsid w:val="00572E4F"/>
    <w:rsid w:val="005743C6"/>
    <w:rsid w:val="0057508A"/>
    <w:rsid w:val="0057736B"/>
    <w:rsid w:val="00581187"/>
    <w:rsid w:val="00582167"/>
    <w:rsid w:val="00583D37"/>
    <w:rsid w:val="005904CE"/>
    <w:rsid w:val="005910AE"/>
    <w:rsid w:val="005925F2"/>
    <w:rsid w:val="005929B2"/>
    <w:rsid w:val="00597FE7"/>
    <w:rsid w:val="005A19C2"/>
    <w:rsid w:val="005A1D71"/>
    <w:rsid w:val="005A3BF2"/>
    <w:rsid w:val="005A3D72"/>
    <w:rsid w:val="005B17AC"/>
    <w:rsid w:val="005B32D2"/>
    <w:rsid w:val="005B3349"/>
    <w:rsid w:val="005B3827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11A"/>
    <w:rsid w:val="005D7293"/>
    <w:rsid w:val="005E21F4"/>
    <w:rsid w:val="005E3C5B"/>
    <w:rsid w:val="005E5D77"/>
    <w:rsid w:val="005E5F6D"/>
    <w:rsid w:val="005F07B6"/>
    <w:rsid w:val="005F0B2A"/>
    <w:rsid w:val="005F14C8"/>
    <w:rsid w:val="005F1C21"/>
    <w:rsid w:val="005F7953"/>
    <w:rsid w:val="00604091"/>
    <w:rsid w:val="00604BE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44A60"/>
    <w:rsid w:val="006453AF"/>
    <w:rsid w:val="00647139"/>
    <w:rsid w:val="00652E55"/>
    <w:rsid w:val="0065373A"/>
    <w:rsid w:val="00657131"/>
    <w:rsid w:val="00667A5C"/>
    <w:rsid w:val="00670ECB"/>
    <w:rsid w:val="00672239"/>
    <w:rsid w:val="00680E49"/>
    <w:rsid w:val="00681605"/>
    <w:rsid w:val="006857CD"/>
    <w:rsid w:val="00697418"/>
    <w:rsid w:val="006A13F5"/>
    <w:rsid w:val="006A485E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17CD"/>
    <w:rsid w:val="006D1DD4"/>
    <w:rsid w:val="006D2F8D"/>
    <w:rsid w:val="006D3028"/>
    <w:rsid w:val="006D39A8"/>
    <w:rsid w:val="006E06B5"/>
    <w:rsid w:val="006E2557"/>
    <w:rsid w:val="006E32E3"/>
    <w:rsid w:val="006E6738"/>
    <w:rsid w:val="006E6D4A"/>
    <w:rsid w:val="006E7F4A"/>
    <w:rsid w:val="006F11F7"/>
    <w:rsid w:val="00702364"/>
    <w:rsid w:val="00703181"/>
    <w:rsid w:val="007032BE"/>
    <w:rsid w:val="00707668"/>
    <w:rsid w:val="00710B1F"/>
    <w:rsid w:val="00710F9B"/>
    <w:rsid w:val="00711313"/>
    <w:rsid w:val="0071304E"/>
    <w:rsid w:val="00713686"/>
    <w:rsid w:val="007203F2"/>
    <w:rsid w:val="00722780"/>
    <w:rsid w:val="00722E3B"/>
    <w:rsid w:val="00732B33"/>
    <w:rsid w:val="00733615"/>
    <w:rsid w:val="007346CD"/>
    <w:rsid w:val="0073751D"/>
    <w:rsid w:val="00737539"/>
    <w:rsid w:val="00744A36"/>
    <w:rsid w:val="007456B3"/>
    <w:rsid w:val="00746091"/>
    <w:rsid w:val="00746406"/>
    <w:rsid w:val="00746917"/>
    <w:rsid w:val="00753614"/>
    <w:rsid w:val="007567C1"/>
    <w:rsid w:val="00756890"/>
    <w:rsid w:val="007619D8"/>
    <w:rsid w:val="007624D6"/>
    <w:rsid w:val="00762C71"/>
    <w:rsid w:val="00766C12"/>
    <w:rsid w:val="00767DAB"/>
    <w:rsid w:val="00770E94"/>
    <w:rsid w:val="00774C01"/>
    <w:rsid w:val="00780AB6"/>
    <w:rsid w:val="00780BB1"/>
    <w:rsid w:val="00785A04"/>
    <w:rsid w:val="00790453"/>
    <w:rsid w:val="007918EE"/>
    <w:rsid w:val="007926AD"/>
    <w:rsid w:val="00793E7F"/>
    <w:rsid w:val="0079499D"/>
    <w:rsid w:val="00795ACB"/>
    <w:rsid w:val="00796BD5"/>
    <w:rsid w:val="00797DED"/>
    <w:rsid w:val="007A08F8"/>
    <w:rsid w:val="007A5DE5"/>
    <w:rsid w:val="007A66CE"/>
    <w:rsid w:val="007A6D0D"/>
    <w:rsid w:val="007B16A4"/>
    <w:rsid w:val="007B2077"/>
    <w:rsid w:val="007B2426"/>
    <w:rsid w:val="007B254C"/>
    <w:rsid w:val="007B25A2"/>
    <w:rsid w:val="007B2754"/>
    <w:rsid w:val="007B4772"/>
    <w:rsid w:val="007B4D2E"/>
    <w:rsid w:val="007B5CD8"/>
    <w:rsid w:val="007C1C1C"/>
    <w:rsid w:val="007C5268"/>
    <w:rsid w:val="007C7219"/>
    <w:rsid w:val="007D04CF"/>
    <w:rsid w:val="007D2541"/>
    <w:rsid w:val="007D299A"/>
    <w:rsid w:val="007D2C4C"/>
    <w:rsid w:val="007D2F4D"/>
    <w:rsid w:val="007D4E78"/>
    <w:rsid w:val="007D7212"/>
    <w:rsid w:val="007E1BA3"/>
    <w:rsid w:val="007E6FFD"/>
    <w:rsid w:val="007E7DA7"/>
    <w:rsid w:val="007F10F9"/>
    <w:rsid w:val="007F688C"/>
    <w:rsid w:val="008015D6"/>
    <w:rsid w:val="00801E6F"/>
    <w:rsid w:val="008031A8"/>
    <w:rsid w:val="008064CC"/>
    <w:rsid w:val="008119C9"/>
    <w:rsid w:val="00811D39"/>
    <w:rsid w:val="008132A3"/>
    <w:rsid w:val="00820196"/>
    <w:rsid w:val="00821079"/>
    <w:rsid w:val="00824384"/>
    <w:rsid w:val="008258DB"/>
    <w:rsid w:val="00825FF2"/>
    <w:rsid w:val="008278D9"/>
    <w:rsid w:val="00836725"/>
    <w:rsid w:val="0084375B"/>
    <w:rsid w:val="00844840"/>
    <w:rsid w:val="00850141"/>
    <w:rsid w:val="00860033"/>
    <w:rsid w:val="0086015B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740F6"/>
    <w:rsid w:val="00875021"/>
    <w:rsid w:val="008820B0"/>
    <w:rsid w:val="00892A08"/>
    <w:rsid w:val="00894C1D"/>
    <w:rsid w:val="00895F76"/>
    <w:rsid w:val="00897CF2"/>
    <w:rsid w:val="008A02F7"/>
    <w:rsid w:val="008A20B5"/>
    <w:rsid w:val="008A4198"/>
    <w:rsid w:val="008A4B0A"/>
    <w:rsid w:val="008A5A31"/>
    <w:rsid w:val="008A6194"/>
    <w:rsid w:val="008A6918"/>
    <w:rsid w:val="008B0AAA"/>
    <w:rsid w:val="008B1338"/>
    <w:rsid w:val="008B2CC0"/>
    <w:rsid w:val="008B55A3"/>
    <w:rsid w:val="008B56E1"/>
    <w:rsid w:val="008B5791"/>
    <w:rsid w:val="008C0746"/>
    <w:rsid w:val="008C0954"/>
    <w:rsid w:val="008C2375"/>
    <w:rsid w:val="008C4769"/>
    <w:rsid w:val="008D0EAA"/>
    <w:rsid w:val="008D4DB1"/>
    <w:rsid w:val="008E0EDA"/>
    <w:rsid w:val="008E252B"/>
    <w:rsid w:val="008E32D1"/>
    <w:rsid w:val="008E6E93"/>
    <w:rsid w:val="008E7C89"/>
    <w:rsid w:val="008F0688"/>
    <w:rsid w:val="008F5A10"/>
    <w:rsid w:val="00901AD9"/>
    <w:rsid w:val="009114FE"/>
    <w:rsid w:val="00911F5B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50E3"/>
    <w:rsid w:val="009421F9"/>
    <w:rsid w:val="009422E1"/>
    <w:rsid w:val="009441F6"/>
    <w:rsid w:val="009447A0"/>
    <w:rsid w:val="00955E46"/>
    <w:rsid w:val="009578CD"/>
    <w:rsid w:val="00962201"/>
    <w:rsid w:val="00963A4E"/>
    <w:rsid w:val="00970BC4"/>
    <w:rsid w:val="00975265"/>
    <w:rsid w:val="009829A1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67C0"/>
    <w:rsid w:val="009C7131"/>
    <w:rsid w:val="009D092A"/>
    <w:rsid w:val="009D29D3"/>
    <w:rsid w:val="009D2C38"/>
    <w:rsid w:val="009D5116"/>
    <w:rsid w:val="009D5504"/>
    <w:rsid w:val="009D7FCD"/>
    <w:rsid w:val="009E019E"/>
    <w:rsid w:val="009E0DAD"/>
    <w:rsid w:val="009E200B"/>
    <w:rsid w:val="009E25A0"/>
    <w:rsid w:val="009E2E7D"/>
    <w:rsid w:val="009E5BF0"/>
    <w:rsid w:val="009F1A2C"/>
    <w:rsid w:val="009F4EC6"/>
    <w:rsid w:val="009F5CAD"/>
    <w:rsid w:val="009F619E"/>
    <w:rsid w:val="009F7692"/>
    <w:rsid w:val="00A008E6"/>
    <w:rsid w:val="00A024AE"/>
    <w:rsid w:val="00A028B1"/>
    <w:rsid w:val="00A031F6"/>
    <w:rsid w:val="00A0341D"/>
    <w:rsid w:val="00A052E6"/>
    <w:rsid w:val="00A07613"/>
    <w:rsid w:val="00A153BF"/>
    <w:rsid w:val="00A221F3"/>
    <w:rsid w:val="00A22CE7"/>
    <w:rsid w:val="00A236DE"/>
    <w:rsid w:val="00A24819"/>
    <w:rsid w:val="00A2528B"/>
    <w:rsid w:val="00A26E6B"/>
    <w:rsid w:val="00A27A71"/>
    <w:rsid w:val="00A30993"/>
    <w:rsid w:val="00A31D7F"/>
    <w:rsid w:val="00A34B05"/>
    <w:rsid w:val="00A4024D"/>
    <w:rsid w:val="00A40818"/>
    <w:rsid w:val="00A41DE2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66373"/>
    <w:rsid w:val="00A74E1B"/>
    <w:rsid w:val="00A755FF"/>
    <w:rsid w:val="00A816AB"/>
    <w:rsid w:val="00A8333D"/>
    <w:rsid w:val="00A9215D"/>
    <w:rsid w:val="00A92511"/>
    <w:rsid w:val="00A92CC2"/>
    <w:rsid w:val="00A93A1C"/>
    <w:rsid w:val="00A93B02"/>
    <w:rsid w:val="00A9520D"/>
    <w:rsid w:val="00AA0C4F"/>
    <w:rsid w:val="00AA2EF3"/>
    <w:rsid w:val="00AA59DD"/>
    <w:rsid w:val="00AA6902"/>
    <w:rsid w:val="00AB05A4"/>
    <w:rsid w:val="00AB26AA"/>
    <w:rsid w:val="00AB3509"/>
    <w:rsid w:val="00AB6B0B"/>
    <w:rsid w:val="00AB7CCA"/>
    <w:rsid w:val="00AC0CEC"/>
    <w:rsid w:val="00AC1042"/>
    <w:rsid w:val="00AC53DC"/>
    <w:rsid w:val="00AD4655"/>
    <w:rsid w:val="00AD5320"/>
    <w:rsid w:val="00AD5561"/>
    <w:rsid w:val="00AD5B72"/>
    <w:rsid w:val="00AE144F"/>
    <w:rsid w:val="00AE6E69"/>
    <w:rsid w:val="00AF2073"/>
    <w:rsid w:val="00AF24B7"/>
    <w:rsid w:val="00AF4A23"/>
    <w:rsid w:val="00AF4B45"/>
    <w:rsid w:val="00AF7143"/>
    <w:rsid w:val="00AF7968"/>
    <w:rsid w:val="00B002CF"/>
    <w:rsid w:val="00B04AF4"/>
    <w:rsid w:val="00B058BF"/>
    <w:rsid w:val="00B12015"/>
    <w:rsid w:val="00B14A35"/>
    <w:rsid w:val="00B16061"/>
    <w:rsid w:val="00B23960"/>
    <w:rsid w:val="00B26B02"/>
    <w:rsid w:val="00B3074C"/>
    <w:rsid w:val="00B40C7D"/>
    <w:rsid w:val="00B44398"/>
    <w:rsid w:val="00B509EF"/>
    <w:rsid w:val="00B515CC"/>
    <w:rsid w:val="00B5195E"/>
    <w:rsid w:val="00B52869"/>
    <w:rsid w:val="00B529E4"/>
    <w:rsid w:val="00B54493"/>
    <w:rsid w:val="00B5476D"/>
    <w:rsid w:val="00B609F0"/>
    <w:rsid w:val="00B618F2"/>
    <w:rsid w:val="00B61F8F"/>
    <w:rsid w:val="00B62042"/>
    <w:rsid w:val="00B6232B"/>
    <w:rsid w:val="00B671CB"/>
    <w:rsid w:val="00B72E47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714E"/>
    <w:rsid w:val="00BD4E5E"/>
    <w:rsid w:val="00BD51E8"/>
    <w:rsid w:val="00BE1FB9"/>
    <w:rsid w:val="00BE25EA"/>
    <w:rsid w:val="00BE4519"/>
    <w:rsid w:val="00BF3843"/>
    <w:rsid w:val="00BF4131"/>
    <w:rsid w:val="00BF6765"/>
    <w:rsid w:val="00BF7669"/>
    <w:rsid w:val="00C00C53"/>
    <w:rsid w:val="00C014C9"/>
    <w:rsid w:val="00C0195D"/>
    <w:rsid w:val="00C058CE"/>
    <w:rsid w:val="00C0719D"/>
    <w:rsid w:val="00C077DC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236C"/>
    <w:rsid w:val="00C2280F"/>
    <w:rsid w:val="00C261E2"/>
    <w:rsid w:val="00C30A99"/>
    <w:rsid w:val="00C334CD"/>
    <w:rsid w:val="00C36622"/>
    <w:rsid w:val="00C404BA"/>
    <w:rsid w:val="00C4225D"/>
    <w:rsid w:val="00C43131"/>
    <w:rsid w:val="00C43EA3"/>
    <w:rsid w:val="00C44E30"/>
    <w:rsid w:val="00C466B2"/>
    <w:rsid w:val="00C46898"/>
    <w:rsid w:val="00C50EEC"/>
    <w:rsid w:val="00C51B85"/>
    <w:rsid w:val="00C5238C"/>
    <w:rsid w:val="00C52AD1"/>
    <w:rsid w:val="00C5792C"/>
    <w:rsid w:val="00C60B5D"/>
    <w:rsid w:val="00C62E48"/>
    <w:rsid w:val="00C64611"/>
    <w:rsid w:val="00C665D8"/>
    <w:rsid w:val="00C7262D"/>
    <w:rsid w:val="00C73D03"/>
    <w:rsid w:val="00C753E4"/>
    <w:rsid w:val="00C80A99"/>
    <w:rsid w:val="00C82A04"/>
    <w:rsid w:val="00C96D43"/>
    <w:rsid w:val="00C971E2"/>
    <w:rsid w:val="00CA073A"/>
    <w:rsid w:val="00CA13B6"/>
    <w:rsid w:val="00CA3660"/>
    <w:rsid w:val="00CA6ECA"/>
    <w:rsid w:val="00CA72DB"/>
    <w:rsid w:val="00CB537C"/>
    <w:rsid w:val="00CB6847"/>
    <w:rsid w:val="00CB7030"/>
    <w:rsid w:val="00CC37DF"/>
    <w:rsid w:val="00CC4B0F"/>
    <w:rsid w:val="00CC6019"/>
    <w:rsid w:val="00CD0613"/>
    <w:rsid w:val="00CD2C16"/>
    <w:rsid w:val="00CD2D7C"/>
    <w:rsid w:val="00CD3F00"/>
    <w:rsid w:val="00CD419F"/>
    <w:rsid w:val="00CD62F9"/>
    <w:rsid w:val="00CE1CEE"/>
    <w:rsid w:val="00CE2843"/>
    <w:rsid w:val="00CE35FE"/>
    <w:rsid w:val="00CE4D46"/>
    <w:rsid w:val="00CE664D"/>
    <w:rsid w:val="00CE7DCA"/>
    <w:rsid w:val="00CF0DB8"/>
    <w:rsid w:val="00CF1680"/>
    <w:rsid w:val="00CF20D2"/>
    <w:rsid w:val="00CF263F"/>
    <w:rsid w:val="00CF3952"/>
    <w:rsid w:val="00CF42C9"/>
    <w:rsid w:val="00CF4A4F"/>
    <w:rsid w:val="00CF60C2"/>
    <w:rsid w:val="00CF7814"/>
    <w:rsid w:val="00D03026"/>
    <w:rsid w:val="00D03669"/>
    <w:rsid w:val="00D06B1A"/>
    <w:rsid w:val="00D107FF"/>
    <w:rsid w:val="00D2329B"/>
    <w:rsid w:val="00D24018"/>
    <w:rsid w:val="00D24A54"/>
    <w:rsid w:val="00D26673"/>
    <w:rsid w:val="00D30B27"/>
    <w:rsid w:val="00D30DF3"/>
    <w:rsid w:val="00D3113B"/>
    <w:rsid w:val="00D3251B"/>
    <w:rsid w:val="00D32A63"/>
    <w:rsid w:val="00D34786"/>
    <w:rsid w:val="00D40879"/>
    <w:rsid w:val="00D411E8"/>
    <w:rsid w:val="00D53DA2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4FD9"/>
    <w:rsid w:val="00D8603E"/>
    <w:rsid w:val="00D86D70"/>
    <w:rsid w:val="00D97EC5"/>
    <w:rsid w:val="00DA046A"/>
    <w:rsid w:val="00DA1340"/>
    <w:rsid w:val="00DA17D4"/>
    <w:rsid w:val="00DA6947"/>
    <w:rsid w:val="00DB46CE"/>
    <w:rsid w:val="00DC1CC1"/>
    <w:rsid w:val="00DC25C3"/>
    <w:rsid w:val="00DD10E6"/>
    <w:rsid w:val="00DD3B45"/>
    <w:rsid w:val="00DD55C9"/>
    <w:rsid w:val="00DD6E56"/>
    <w:rsid w:val="00DE28F8"/>
    <w:rsid w:val="00DE3C0A"/>
    <w:rsid w:val="00DF357D"/>
    <w:rsid w:val="00DF3BAA"/>
    <w:rsid w:val="00DF7CDA"/>
    <w:rsid w:val="00E01049"/>
    <w:rsid w:val="00E019FA"/>
    <w:rsid w:val="00E05363"/>
    <w:rsid w:val="00E07708"/>
    <w:rsid w:val="00E113B8"/>
    <w:rsid w:val="00E211E7"/>
    <w:rsid w:val="00E2223B"/>
    <w:rsid w:val="00E24214"/>
    <w:rsid w:val="00E27CB5"/>
    <w:rsid w:val="00E31921"/>
    <w:rsid w:val="00E3223B"/>
    <w:rsid w:val="00E342C7"/>
    <w:rsid w:val="00E3757E"/>
    <w:rsid w:val="00E37DED"/>
    <w:rsid w:val="00E52FDC"/>
    <w:rsid w:val="00E574C9"/>
    <w:rsid w:val="00E57D4F"/>
    <w:rsid w:val="00E61BFF"/>
    <w:rsid w:val="00E62941"/>
    <w:rsid w:val="00E63C44"/>
    <w:rsid w:val="00E718B5"/>
    <w:rsid w:val="00E746AB"/>
    <w:rsid w:val="00E75A92"/>
    <w:rsid w:val="00E772BE"/>
    <w:rsid w:val="00E84468"/>
    <w:rsid w:val="00E90220"/>
    <w:rsid w:val="00E91C5F"/>
    <w:rsid w:val="00E9344C"/>
    <w:rsid w:val="00E93A1F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3AA0"/>
    <w:rsid w:val="00EE4557"/>
    <w:rsid w:val="00EE5D78"/>
    <w:rsid w:val="00EE6562"/>
    <w:rsid w:val="00EE7936"/>
    <w:rsid w:val="00EF33A2"/>
    <w:rsid w:val="00EF3F1B"/>
    <w:rsid w:val="00EF5621"/>
    <w:rsid w:val="00EF5766"/>
    <w:rsid w:val="00EF6E4F"/>
    <w:rsid w:val="00F0130F"/>
    <w:rsid w:val="00F03CE6"/>
    <w:rsid w:val="00F0483C"/>
    <w:rsid w:val="00F05761"/>
    <w:rsid w:val="00F22AF8"/>
    <w:rsid w:val="00F237B6"/>
    <w:rsid w:val="00F27878"/>
    <w:rsid w:val="00F3764E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56C00"/>
    <w:rsid w:val="00F63A81"/>
    <w:rsid w:val="00F645F6"/>
    <w:rsid w:val="00F671D5"/>
    <w:rsid w:val="00F67F5C"/>
    <w:rsid w:val="00F703DB"/>
    <w:rsid w:val="00F70AEE"/>
    <w:rsid w:val="00F711C1"/>
    <w:rsid w:val="00F7217F"/>
    <w:rsid w:val="00F77837"/>
    <w:rsid w:val="00F77C5B"/>
    <w:rsid w:val="00F82494"/>
    <w:rsid w:val="00F848C6"/>
    <w:rsid w:val="00F848F1"/>
    <w:rsid w:val="00F9548F"/>
    <w:rsid w:val="00F973CD"/>
    <w:rsid w:val="00F97A9A"/>
    <w:rsid w:val="00FA0BB4"/>
    <w:rsid w:val="00FA1C98"/>
    <w:rsid w:val="00FA20B8"/>
    <w:rsid w:val="00FA2E22"/>
    <w:rsid w:val="00FA64CE"/>
    <w:rsid w:val="00FB37AD"/>
    <w:rsid w:val="00FB3F49"/>
    <w:rsid w:val="00FC64C6"/>
    <w:rsid w:val="00FC6987"/>
    <w:rsid w:val="00FC707F"/>
    <w:rsid w:val="00FD0BA5"/>
    <w:rsid w:val="00FD1129"/>
    <w:rsid w:val="00FD4B63"/>
    <w:rsid w:val="00FD7B3B"/>
    <w:rsid w:val="00FE675B"/>
    <w:rsid w:val="00FE7144"/>
    <w:rsid w:val="00FE73E7"/>
    <w:rsid w:val="00FE760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8B0AAA"/>
  </w:style>
  <w:style w:type="table" w:customStyle="1" w:styleId="13">
    <w:name w:val="Сетка таблицы1"/>
    <w:basedOn w:val="a1"/>
    <w:next w:val="af8"/>
    <w:uiPriority w:val="59"/>
    <w:rsid w:val="008B0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8B0A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8B0AA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8B0AAA"/>
  </w:style>
  <w:style w:type="table" w:customStyle="1" w:styleId="25">
    <w:name w:val="Сетка таблицы2"/>
    <w:basedOn w:val="a1"/>
    <w:next w:val="af8"/>
    <w:uiPriority w:val="59"/>
    <w:rsid w:val="008B0A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8B0AAA"/>
  </w:style>
  <w:style w:type="character" w:customStyle="1" w:styleId="sectioninfo">
    <w:name w:val="section__info"/>
    <w:rsid w:val="008B0AAA"/>
  </w:style>
  <w:style w:type="character" w:customStyle="1" w:styleId="s10">
    <w:name w:val="s_10"/>
    <w:rsid w:val="008B0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8B0AAA"/>
  </w:style>
  <w:style w:type="table" w:customStyle="1" w:styleId="13">
    <w:name w:val="Сетка таблицы1"/>
    <w:basedOn w:val="a1"/>
    <w:next w:val="af8"/>
    <w:uiPriority w:val="59"/>
    <w:rsid w:val="008B0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8B0A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8B0AA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8B0AAA"/>
  </w:style>
  <w:style w:type="table" w:customStyle="1" w:styleId="25">
    <w:name w:val="Сетка таблицы2"/>
    <w:basedOn w:val="a1"/>
    <w:next w:val="af8"/>
    <w:uiPriority w:val="59"/>
    <w:rsid w:val="008B0A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8B0AAA"/>
  </w:style>
  <w:style w:type="character" w:customStyle="1" w:styleId="sectioninfo">
    <w:name w:val="section__info"/>
    <w:rsid w:val="008B0AAA"/>
  </w:style>
  <w:style w:type="character" w:customStyle="1" w:styleId="s10">
    <w:name w:val="s_10"/>
    <w:rsid w:val="008B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://www.consultant.ru/document/cons_doc_LAW_116964/441d00be62e3224cdc0514cffaf2a26b5b40a1c7/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05973&amp;dst=107520&amp;field=134&amp;date=18.03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www.consultant.ru/document/cons_doc_LAW_116964/b72d7a9ffb1cd85820a27f5f62cc6ca8ca4a21a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s://base.garant.ru/72275618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368020" TargetMode="External"/><Relationship Id="rId19" Type="http://schemas.openxmlformats.org/officeDocument/2006/relationships/hyperlink" Target="http://www.consultant.ru/document/cons_doc_LAW_17463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login.consultant.ru/link/?req=doc&amp;base=LAW&amp;n=105973&amp;dst=105039&amp;field=134&amp;date=18.03.2022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63EB-BAAE-4245-8646-0EFC7167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24</Pages>
  <Words>9714</Words>
  <Characters>55371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74</cp:revision>
  <cp:lastPrinted>2022-03-29T06:34:00Z</cp:lastPrinted>
  <dcterms:created xsi:type="dcterms:W3CDTF">2021-07-01T05:39:00Z</dcterms:created>
  <dcterms:modified xsi:type="dcterms:W3CDTF">2022-03-29T12:32:00Z</dcterms:modified>
</cp:coreProperties>
</file>