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B3" w:rsidRDefault="00D74FB3" w:rsidP="00D74FB3">
      <w:pPr>
        <w:ind w:firstLine="709"/>
        <w:jc w:val="center"/>
        <w:rPr>
          <w:szCs w:val="28"/>
        </w:rPr>
      </w:pPr>
      <w:r w:rsidRPr="00A32136">
        <w:rPr>
          <w:szCs w:val="28"/>
        </w:rPr>
        <w:t>Изв</w:t>
      </w:r>
      <w:r>
        <w:rPr>
          <w:szCs w:val="28"/>
        </w:rPr>
        <w:t>ещение о предоставление в собственность</w:t>
      </w:r>
      <w:r w:rsidRPr="00A32136">
        <w:rPr>
          <w:szCs w:val="28"/>
        </w:rPr>
        <w:t xml:space="preserve"> земельного участка</w:t>
      </w:r>
      <w:r>
        <w:rPr>
          <w:szCs w:val="28"/>
        </w:rPr>
        <w:t>.</w:t>
      </w:r>
    </w:p>
    <w:p w:rsidR="00D74FB3" w:rsidRDefault="00D74FB3" w:rsidP="00D74FB3">
      <w:pPr>
        <w:ind w:firstLine="708"/>
        <w:jc w:val="both"/>
        <w:rPr>
          <w:sz w:val="26"/>
          <w:szCs w:val="26"/>
        </w:rPr>
      </w:pPr>
    </w:p>
    <w:p w:rsidR="005C6211" w:rsidRDefault="005C6211" w:rsidP="005C6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крестьянские (фермерские) хозяйства о предоставлении в собственность, земельного участка общей площадью 15092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территориальная зона – СХ1 (зона сельскохозяйственных угодий), разрешенное использование – сельскохозяйственное использование, категория земель – земли сельскохозяйственного назначения, местоположение: Пермский край, Суксунский городской округ, кадастровый квартал 59:35:1520101;</w:t>
      </w:r>
    </w:p>
    <w:p w:rsidR="005C6211" w:rsidRDefault="005C6211" w:rsidP="005C6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Крестьянские (фермерские) хозяйства, заинтересованные в предоставлении земельного участка для выше указанных целей, вправе подать заявления о намерении участвовать в аукционе на право заключения договора купли – продажи такого земельного участка с 22.02.2024 по 22.03.2024.</w:t>
      </w:r>
    </w:p>
    <w:p w:rsidR="005C6211" w:rsidRDefault="005C6211" w:rsidP="005C6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5C6211" w:rsidRDefault="005C6211" w:rsidP="005C6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Суксун, ул. Карла Маркса, 4, кабинет № 7, в рабочие дни с 08:00 ч. до 17:00 ч., обед с 12:00 ч. до 13:00 ч., телефон для справок (8 34275) 3-14-39.».</w:t>
      </w:r>
    </w:p>
    <w:p w:rsidR="00D74FB3" w:rsidRDefault="00D74FB3" w:rsidP="00D74FB3">
      <w:pPr>
        <w:pStyle w:val="a3"/>
        <w:spacing w:line="240" w:lineRule="auto"/>
      </w:pPr>
    </w:p>
    <w:p w:rsidR="00BB5DFD" w:rsidRDefault="00BB5DFD">
      <w:bookmarkStart w:id="0" w:name="_GoBack"/>
      <w:bookmarkEnd w:id="0"/>
    </w:p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7B1"/>
    <w:rsid w:val="002815DB"/>
    <w:rsid w:val="002E2B9B"/>
    <w:rsid w:val="003C3FA6"/>
    <w:rsid w:val="005C6211"/>
    <w:rsid w:val="00886D7D"/>
    <w:rsid w:val="00AD3D8C"/>
    <w:rsid w:val="00BB5DFD"/>
    <w:rsid w:val="00C13CB6"/>
    <w:rsid w:val="00D74FB3"/>
    <w:rsid w:val="00F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1570-4D2F-4C80-9E07-5CEF767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FB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74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2024-02-14T09:56:00Z</dcterms:created>
  <dcterms:modified xsi:type="dcterms:W3CDTF">2024-02-19T03:57:00Z</dcterms:modified>
</cp:coreProperties>
</file>