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FD" w:rsidRDefault="00434CFD" w:rsidP="00434CFD">
      <w:pPr>
        <w:framePr w:w="9496" w:h="4531" w:hRule="exact" w:wrap="around" w:vAnchor="page" w:hAnchor="margin" w:x="1" w:y="364"/>
        <w:jc w:val="center"/>
        <w:rPr>
          <w:sz w:val="28"/>
        </w:rPr>
      </w:pPr>
      <w:bookmarkStart w:id="0" w:name="_GoBack"/>
      <w:bookmarkEnd w:id="0"/>
      <w:r w:rsidRPr="000576A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Описание: Суксунский МРбланк цвет" style="width:40.5pt;height:57.75pt;visibility:visible">
            <v:imagedata r:id="rId5" o:title="Суксунский МРбланк цвет"/>
          </v:shape>
        </w:pict>
      </w:r>
    </w:p>
    <w:p w:rsidR="00434CFD" w:rsidRDefault="00434CFD" w:rsidP="00434CFD">
      <w:pPr>
        <w:framePr w:w="9496" w:h="4531" w:hRule="exact" w:wrap="around" w:vAnchor="page" w:hAnchor="margin" w:x="1" w:y="364"/>
        <w:jc w:val="center"/>
        <w:rPr>
          <w:sz w:val="16"/>
        </w:rPr>
      </w:pPr>
    </w:p>
    <w:p w:rsidR="00434CFD" w:rsidRDefault="00434CFD" w:rsidP="00434CFD">
      <w:pPr>
        <w:framePr w:w="9496" w:h="4531" w:hRule="exact" w:wrap="around" w:vAnchor="page" w:hAnchor="margin" w:x="1" w:y="364"/>
        <w:rPr>
          <w:b/>
        </w:rPr>
      </w:pPr>
      <w:r>
        <w:rPr>
          <w:b/>
        </w:rPr>
        <w:t xml:space="preserve"> </w:t>
      </w:r>
    </w:p>
    <w:p w:rsidR="00434CFD" w:rsidRPr="000C2EF5" w:rsidRDefault="00434CFD" w:rsidP="00434CFD">
      <w:pPr>
        <w:pStyle w:val="a5"/>
        <w:framePr w:w="9496" w:h="4531" w:hRule="exact" w:wrap="around" w:vAnchor="page" w:hAnchor="margin" w:x="1" w:y="364"/>
        <w:jc w:val="center"/>
        <w:rPr>
          <w:b/>
          <w:sz w:val="26"/>
          <w:szCs w:val="26"/>
        </w:rPr>
      </w:pPr>
      <w:r w:rsidRPr="000C2EF5">
        <w:rPr>
          <w:b/>
          <w:sz w:val="26"/>
          <w:szCs w:val="26"/>
        </w:rPr>
        <w:t>АДМИНИСТРАЦИЯ</w:t>
      </w:r>
    </w:p>
    <w:p w:rsidR="00434CFD" w:rsidRPr="000C2EF5" w:rsidRDefault="00434CFD" w:rsidP="00434CFD">
      <w:pPr>
        <w:pStyle w:val="a5"/>
        <w:framePr w:w="9496" w:h="4531" w:hRule="exact" w:wrap="around" w:vAnchor="page" w:hAnchor="margin" w:x="1" w:y="364"/>
        <w:jc w:val="center"/>
        <w:rPr>
          <w:b/>
          <w:sz w:val="26"/>
          <w:szCs w:val="26"/>
        </w:rPr>
      </w:pPr>
      <w:r w:rsidRPr="000C2EF5">
        <w:rPr>
          <w:b/>
          <w:sz w:val="26"/>
          <w:szCs w:val="26"/>
        </w:rPr>
        <w:t>ПОЕДУГИНСКОГО СЕЛЬСКОГО ПОСЕЛЕНИЯ</w:t>
      </w:r>
    </w:p>
    <w:p w:rsidR="00434CFD" w:rsidRPr="000C2EF5" w:rsidRDefault="00434CFD" w:rsidP="00434CFD">
      <w:pPr>
        <w:pStyle w:val="a5"/>
        <w:framePr w:w="9496" w:h="4531" w:hRule="exact" w:wrap="around" w:vAnchor="page" w:hAnchor="margin" w:x="1" w:y="364"/>
        <w:jc w:val="center"/>
        <w:rPr>
          <w:b/>
          <w:sz w:val="26"/>
          <w:szCs w:val="26"/>
        </w:rPr>
      </w:pPr>
      <w:r w:rsidRPr="000C2EF5">
        <w:rPr>
          <w:b/>
          <w:sz w:val="26"/>
          <w:szCs w:val="26"/>
        </w:rPr>
        <w:t>СУКСУНСКОГО РАЙОНА ПЕРМСКОГО КРАЯ</w:t>
      </w:r>
    </w:p>
    <w:p w:rsidR="00434CFD" w:rsidRPr="000C2EF5" w:rsidRDefault="00434CFD" w:rsidP="00434CFD">
      <w:pPr>
        <w:pStyle w:val="a5"/>
        <w:framePr w:w="9496" w:h="4531" w:hRule="exact" w:wrap="around" w:vAnchor="page" w:hAnchor="margin" w:x="1" w:y="364"/>
        <w:jc w:val="center"/>
        <w:rPr>
          <w:b/>
          <w:sz w:val="26"/>
          <w:szCs w:val="26"/>
        </w:rPr>
      </w:pPr>
    </w:p>
    <w:p w:rsidR="00434CFD" w:rsidRPr="000C2EF5" w:rsidRDefault="00434CFD" w:rsidP="00434CFD">
      <w:pPr>
        <w:pStyle w:val="a5"/>
        <w:framePr w:w="9496" w:h="4531" w:hRule="exact" w:wrap="around" w:vAnchor="page" w:hAnchor="margin" w:x="1" w:y="364"/>
        <w:jc w:val="center"/>
        <w:rPr>
          <w:b/>
          <w:sz w:val="26"/>
          <w:szCs w:val="26"/>
        </w:rPr>
      </w:pPr>
      <w:r w:rsidRPr="000C2EF5">
        <w:rPr>
          <w:b/>
          <w:sz w:val="26"/>
          <w:szCs w:val="26"/>
        </w:rPr>
        <w:t>ПОСТАНОВЛЕНИЕ</w:t>
      </w:r>
    </w:p>
    <w:p w:rsidR="00434CFD" w:rsidRPr="000C2EF5" w:rsidRDefault="00434CFD" w:rsidP="00434CFD">
      <w:pPr>
        <w:pStyle w:val="a5"/>
        <w:framePr w:w="9496" w:h="4531" w:hRule="exact" w:wrap="around" w:vAnchor="page" w:hAnchor="margin" w:x="1" w:y="364"/>
        <w:jc w:val="center"/>
        <w:rPr>
          <w:b/>
          <w:sz w:val="26"/>
          <w:szCs w:val="26"/>
        </w:rPr>
      </w:pPr>
    </w:p>
    <w:p w:rsidR="00434CFD" w:rsidRPr="00434CFD" w:rsidRDefault="00434CFD" w:rsidP="00434CFD">
      <w:pPr>
        <w:framePr w:w="9496" w:h="4531" w:hRule="exact" w:wrap="around" w:vAnchor="page" w:hAnchor="margin" w:x="1" w:y="364"/>
        <w:autoSpaceDE w:val="0"/>
        <w:autoSpaceDN w:val="0"/>
        <w:adjustRightInd w:val="0"/>
        <w:spacing w:line="240" w:lineRule="exact"/>
        <w:jc w:val="both"/>
        <w:rPr>
          <w:rFonts w:ascii="Times New Roman" w:hAnsi="Times New Roman"/>
          <w:b/>
          <w:sz w:val="28"/>
          <w:szCs w:val="28"/>
        </w:rPr>
      </w:pPr>
      <w:r w:rsidRPr="00434CFD">
        <w:rPr>
          <w:rFonts w:ascii="Times New Roman" w:hAnsi="Times New Roman"/>
          <w:b/>
          <w:sz w:val="28"/>
          <w:szCs w:val="28"/>
        </w:rPr>
        <w:t>1</w:t>
      </w:r>
      <w:r w:rsidR="0062705B">
        <w:rPr>
          <w:rFonts w:ascii="Times New Roman" w:hAnsi="Times New Roman"/>
          <w:b/>
          <w:sz w:val="28"/>
          <w:szCs w:val="28"/>
        </w:rPr>
        <w:t>7</w:t>
      </w:r>
      <w:r w:rsidRPr="00434CFD">
        <w:rPr>
          <w:rFonts w:ascii="Times New Roman" w:hAnsi="Times New Roman"/>
          <w:b/>
          <w:sz w:val="28"/>
          <w:szCs w:val="28"/>
        </w:rPr>
        <w:t xml:space="preserve">.12. 2016                                                </w:t>
      </w:r>
      <w:r>
        <w:rPr>
          <w:rFonts w:ascii="Times New Roman" w:hAnsi="Times New Roman"/>
          <w:b/>
          <w:sz w:val="28"/>
          <w:szCs w:val="28"/>
        </w:rPr>
        <w:t xml:space="preserve">                        </w:t>
      </w:r>
      <w:r w:rsidRPr="00434CFD">
        <w:rPr>
          <w:rFonts w:ascii="Times New Roman" w:hAnsi="Times New Roman"/>
          <w:b/>
          <w:sz w:val="28"/>
          <w:szCs w:val="28"/>
        </w:rPr>
        <w:t xml:space="preserve">                  № </w:t>
      </w:r>
      <w:r w:rsidR="0062705B">
        <w:rPr>
          <w:rFonts w:ascii="Times New Roman" w:hAnsi="Times New Roman"/>
          <w:b/>
          <w:sz w:val="28"/>
          <w:szCs w:val="28"/>
        </w:rPr>
        <w:t>185</w:t>
      </w:r>
      <w:r w:rsidRPr="00434CFD">
        <w:rPr>
          <w:rFonts w:ascii="Times New Roman" w:hAnsi="Times New Roman"/>
          <w:b/>
          <w:sz w:val="28"/>
          <w:szCs w:val="28"/>
        </w:rPr>
        <w:t xml:space="preserve">                                                 </w:t>
      </w:r>
    </w:p>
    <w:p w:rsidR="00434CFD" w:rsidRDefault="00434CFD" w:rsidP="00434CFD">
      <w:pPr>
        <w:framePr w:w="9496" w:h="4531" w:hRule="exact" w:wrap="around" w:vAnchor="page" w:hAnchor="margin" w:x="1" w:y="364"/>
        <w:jc w:val="center"/>
        <w:rPr>
          <w:b/>
          <w:sz w:val="28"/>
        </w:rPr>
      </w:pPr>
    </w:p>
    <w:p w:rsidR="00434CFD" w:rsidRDefault="00434CFD" w:rsidP="00434CFD">
      <w:pPr>
        <w:framePr w:w="9496" w:h="4531" w:hRule="exact" w:wrap="around" w:vAnchor="page" w:hAnchor="margin" w:x="1" w:y="364"/>
        <w:jc w:val="center"/>
        <w:rPr>
          <w:b/>
          <w:sz w:val="28"/>
        </w:rPr>
      </w:pPr>
    </w:p>
    <w:p w:rsidR="00434CFD" w:rsidRDefault="00434CFD" w:rsidP="00434CFD">
      <w:pPr>
        <w:framePr w:w="9496" w:h="4531" w:hRule="exact" w:wrap="around" w:vAnchor="page" w:hAnchor="margin" w:x="1" w:y="364"/>
        <w:rPr>
          <w:b/>
          <w:sz w:val="28"/>
        </w:rPr>
      </w:pPr>
      <w:r>
        <w:rPr>
          <w:b/>
          <w:sz w:val="28"/>
        </w:rPr>
        <w:pict>
          <v:shape id="_x0000_i1026" type="#_x0000_t75" style="width:214.5pt;height:6.75pt" fillcolor="window">
            <v:imagedata r:id="rId6" o:title=""/>
          </v:shape>
        </w:pict>
      </w:r>
    </w:p>
    <w:p w:rsidR="00434CFD" w:rsidRDefault="00434CFD" w:rsidP="007C102F">
      <w:pPr>
        <w:autoSpaceDE w:val="0"/>
        <w:autoSpaceDN w:val="0"/>
        <w:adjustRightInd w:val="0"/>
        <w:outlineLvl w:val="0"/>
      </w:pPr>
      <w:r>
        <w:rPr>
          <w:sz w:val="28"/>
          <w:szCs w:val="28"/>
        </w:rPr>
        <w:t xml:space="preserve"> </w:t>
      </w:r>
    </w:p>
    <w:p w:rsidR="00F14144" w:rsidRPr="00F14144" w:rsidRDefault="00F14144" w:rsidP="00F14144">
      <w:pPr>
        <w:spacing w:after="0" w:line="240" w:lineRule="auto"/>
        <w:jc w:val="both"/>
        <w:rPr>
          <w:rFonts w:ascii="Times New Roman" w:hAnsi="Times New Roman"/>
          <w:b/>
          <w:sz w:val="28"/>
          <w:szCs w:val="28"/>
        </w:rPr>
      </w:pPr>
      <w:r w:rsidRPr="00F14144">
        <w:rPr>
          <w:rFonts w:ascii="Times New Roman" w:hAnsi="Times New Roman"/>
          <w:b/>
          <w:sz w:val="28"/>
          <w:szCs w:val="28"/>
        </w:rPr>
        <w:t xml:space="preserve">Об   утверждении     Правил установки детских </w:t>
      </w:r>
    </w:p>
    <w:p w:rsidR="00F14144" w:rsidRPr="00F14144" w:rsidRDefault="00F14144" w:rsidP="00F14144">
      <w:pPr>
        <w:spacing w:after="0" w:line="240" w:lineRule="auto"/>
        <w:jc w:val="both"/>
        <w:rPr>
          <w:rFonts w:ascii="Times New Roman" w:hAnsi="Times New Roman"/>
          <w:b/>
          <w:sz w:val="28"/>
          <w:szCs w:val="28"/>
        </w:rPr>
      </w:pPr>
      <w:r w:rsidRPr="00F14144">
        <w:rPr>
          <w:rFonts w:ascii="Times New Roman" w:hAnsi="Times New Roman"/>
          <w:b/>
          <w:sz w:val="28"/>
          <w:szCs w:val="28"/>
        </w:rPr>
        <w:t xml:space="preserve">площадок на придомовых земельных участках, </w:t>
      </w:r>
    </w:p>
    <w:p w:rsidR="00F14144" w:rsidRPr="00F14144" w:rsidRDefault="00F14144" w:rsidP="00F14144">
      <w:pPr>
        <w:spacing w:after="0" w:line="240" w:lineRule="auto"/>
        <w:jc w:val="both"/>
        <w:rPr>
          <w:rFonts w:ascii="Times New Roman" w:hAnsi="Times New Roman"/>
          <w:b/>
          <w:sz w:val="28"/>
          <w:szCs w:val="28"/>
        </w:rPr>
      </w:pPr>
      <w:r w:rsidRPr="00F14144">
        <w:rPr>
          <w:rFonts w:ascii="Times New Roman" w:hAnsi="Times New Roman"/>
          <w:b/>
          <w:sz w:val="28"/>
          <w:szCs w:val="28"/>
        </w:rPr>
        <w:t>требования к  их техническому состоянию и содержанию</w:t>
      </w:r>
    </w:p>
    <w:p w:rsidR="00F14144" w:rsidRPr="00F14144" w:rsidRDefault="00F14144" w:rsidP="00F14144">
      <w:pPr>
        <w:spacing w:after="0" w:line="240" w:lineRule="auto"/>
        <w:jc w:val="both"/>
        <w:rPr>
          <w:rFonts w:ascii="Times New Roman" w:hAnsi="Times New Roman"/>
          <w:b/>
          <w:sz w:val="28"/>
          <w:szCs w:val="28"/>
        </w:rPr>
      </w:pPr>
      <w:r w:rsidRPr="00F14144">
        <w:rPr>
          <w:rFonts w:ascii="Times New Roman" w:hAnsi="Times New Roman"/>
          <w:b/>
          <w:sz w:val="28"/>
          <w:szCs w:val="28"/>
        </w:rPr>
        <w:t>на территории МО «</w:t>
      </w:r>
      <w:r>
        <w:rPr>
          <w:rFonts w:ascii="Times New Roman" w:hAnsi="Times New Roman"/>
          <w:b/>
          <w:sz w:val="28"/>
          <w:szCs w:val="28"/>
        </w:rPr>
        <w:t>Поедугинское сельское поселение</w:t>
      </w:r>
      <w:r w:rsidRPr="00F14144">
        <w:rPr>
          <w:rFonts w:ascii="Times New Roman" w:hAnsi="Times New Roman"/>
          <w:b/>
          <w:sz w:val="28"/>
          <w:szCs w:val="28"/>
        </w:rPr>
        <w:t>»</w:t>
      </w:r>
    </w:p>
    <w:p w:rsidR="00434CFD" w:rsidRPr="00434CFD" w:rsidRDefault="00434CFD" w:rsidP="00434CFD">
      <w:pPr>
        <w:spacing w:after="0" w:line="240" w:lineRule="auto"/>
        <w:rPr>
          <w:rFonts w:ascii="Times New Roman" w:hAnsi="Times New Roman"/>
          <w:sz w:val="28"/>
          <w:szCs w:val="28"/>
        </w:rPr>
      </w:pPr>
      <w:r w:rsidRPr="00434CFD">
        <w:rPr>
          <w:rFonts w:ascii="Times New Roman" w:hAnsi="Times New Roman"/>
          <w:sz w:val="28"/>
          <w:szCs w:val="28"/>
        </w:rPr>
        <w:t xml:space="preserve"> </w:t>
      </w:r>
    </w:p>
    <w:p w:rsidR="00434CFD" w:rsidRPr="00434CFD" w:rsidRDefault="00434CFD" w:rsidP="00434CFD">
      <w:pPr>
        <w:spacing w:after="0" w:line="240" w:lineRule="auto"/>
        <w:ind w:firstLine="720"/>
        <w:jc w:val="both"/>
        <w:rPr>
          <w:rFonts w:ascii="Times New Roman" w:hAnsi="Times New Roman"/>
          <w:sz w:val="28"/>
          <w:szCs w:val="28"/>
        </w:rPr>
      </w:pPr>
      <w:r w:rsidRPr="00434CFD">
        <w:rPr>
          <w:rFonts w:ascii="Times New Roman" w:hAnsi="Times New Roman"/>
          <w:sz w:val="28"/>
          <w:szCs w:val="28"/>
        </w:rPr>
        <w:t xml:space="preserve">В целях предупреждения травматизма несовершеннолетних на игровых и спортивных площадках, находящихся на территории Поедугинского сельского поселения, администрация Поедугинского сельского поселения </w:t>
      </w:r>
    </w:p>
    <w:p w:rsidR="00434CFD" w:rsidRPr="00434CFD" w:rsidRDefault="00434CFD" w:rsidP="00917760">
      <w:pPr>
        <w:spacing w:after="0" w:line="240" w:lineRule="auto"/>
        <w:jc w:val="both"/>
        <w:rPr>
          <w:rFonts w:ascii="Times New Roman" w:hAnsi="Times New Roman"/>
          <w:sz w:val="28"/>
          <w:szCs w:val="28"/>
        </w:rPr>
      </w:pPr>
      <w:r w:rsidRPr="00434CFD">
        <w:rPr>
          <w:rFonts w:ascii="Times New Roman" w:hAnsi="Times New Roman"/>
          <w:sz w:val="28"/>
          <w:szCs w:val="28"/>
        </w:rPr>
        <w:t>ПОСТАНОВЛ</w:t>
      </w:r>
      <w:r w:rsidRPr="00434CFD">
        <w:rPr>
          <w:rFonts w:ascii="Times New Roman" w:hAnsi="Times New Roman"/>
          <w:sz w:val="28"/>
          <w:szCs w:val="28"/>
        </w:rPr>
        <w:t>Я</w:t>
      </w:r>
      <w:r w:rsidRPr="00434CFD">
        <w:rPr>
          <w:rFonts w:ascii="Times New Roman" w:hAnsi="Times New Roman"/>
          <w:sz w:val="28"/>
          <w:szCs w:val="28"/>
        </w:rPr>
        <w:t>ЕТ:</w:t>
      </w:r>
    </w:p>
    <w:p w:rsidR="00434CFD" w:rsidRPr="00434CFD" w:rsidRDefault="00434CFD" w:rsidP="00434CFD">
      <w:pPr>
        <w:shd w:val="clear" w:color="auto" w:fill="FFFFFF"/>
        <w:spacing w:after="0" w:line="240" w:lineRule="auto"/>
        <w:jc w:val="both"/>
        <w:rPr>
          <w:rFonts w:ascii="Times New Roman" w:hAnsi="Times New Roman"/>
          <w:sz w:val="28"/>
          <w:szCs w:val="28"/>
        </w:rPr>
      </w:pPr>
    </w:p>
    <w:p w:rsidR="000A0BB1" w:rsidRDefault="00F14144" w:rsidP="000A0BB1">
      <w:pPr>
        <w:numPr>
          <w:ilvl w:val="0"/>
          <w:numId w:val="7"/>
        </w:numPr>
        <w:shd w:val="clear" w:color="auto" w:fill="FFFFFF"/>
        <w:spacing w:after="0" w:line="240" w:lineRule="auto"/>
        <w:jc w:val="both"/>
        <w:rPr>
          <w:rFonts w:ascii="Times New Roman" w:hAnsi="Times New Roman"/>
          <w:sz w:val="28"/>
          <w:szCs w:val="28"/>
        </w:rPr>
      </w:pPr>
      <w:r w:rsidRPr="00F14144">
        <w:rPr>
          <w:rFonts w:ascii="Times New Roman" w:hAnsi="Times New Roman"/>
          <w:sz w:val="28"/>
          <w:szCs w:val="28"/>
        </w:rPr>
        <w:t>Утвердить</w:t>
      </w:r>
      <w:r w:rsidR="00917760">
        <w:rPr>
          <w:rFonts w:ascii="Times New Roman" w:hAnsi="Times New Roman"/>
          <w:sz w:val="28"/>
          <w:szCs w:val="28"/>
        </w:rPr>
        <w:t>:</w:t>
      </w:r>
      <w:r w:rsidRPr="00F14144">
        <w:rPr>
          <w:rFonts w:ascii="Times New Roman" w:hAnsi="Times New Roman"/>
          <w:sz w:val="28"/>
          <w:szCs w:val="28"/>
        </w:rPr>
        <w:t xml:space="preserve">      </w:t>
      </w:r>
    </w:p>
    <w:p w:rsidR="000A0BB1" w:rsidRDefault="000A0BB1" w:rsidP="000A0BB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1.1.</w:t>
      </w:r>
      <w:r w:rsidR="00F14144" w:rsidRPr="00F14144">
        <w:rPr>
          <w:rFonts w:ascii="Times New Roman" w:hAnsi="Times New Roman"/>
          <w:sz w:val="28"/>
          <w:szCs w:val="28"/>
        </w:rPr>
        <w:t>Правила   установки детских площадок на придомовых земельных участках, требования к  их техническому состоянию и содержанию на территории МО «</w:t>
      </w:r>
      <w:r w:rsidR="00F14144">
        <w:rPr>
          <w:rFonts w:ascii="Times New Roman" w:hAnsi="Times New Roman"/>
          <w:sz w:val="28"/>
          <w:szCs w:val="28"/>
        </w:rPr>
        <w:t>Поедугинское сельское поселение</w:t>
      </w:r>
      <w:r>
        <w:rPr>
          <w:rFonts w:ascii="Times New Roman" w:hAnsi="Times New Roman"/>
          <w:sz w:val="28"/>
          <w:szCs w:val="28"/>
        </w:rPr>
        <w:t>»</w:t>
      </w:r>
      <w:r w:rsidRPr="000A0BB1">
        <w:rPr>
          <w:rFonts w:ascii="Times New Roman" w:hAnsi="Times New Roman"/>
          <w:sz w:val="28"/>
          <w:szCs w:val="28"/>
        </w:rPr>
        <w:t xml:space="preserve"> (приложение 1).</w:t>
      </w:r>
      <w:r w:rsidR="00F14144" w:rsidRPr="00F14144">
        <w:rPr>
          <w:rFonts w:ascii="Times New Roman" w:hAnsi="Times New Roman"/>
          <w:sz w:val="28"/>
          <w:szCs w:val="28"/>
        </w:rPr>
        <w:t xml:space="preserve"> </w:t>
      </w:r>
    </w:p>
    <w:p w:rsidR="00F14144" w:rsidRDefault="00F14144" w:rsidP="00F14144">
      <w:pPr>
        <w:shd w:val="clear" w:color="auto" w:fill="FFFFFF"/>
        <w:spacing w:after="0" w:line="240" w:lineRule="auto"/>
        <w:jc w:val="both"/>
        <w:rPr>
          <w:rFonts w:ascii="Times New Roman" w:hAnsi="Times New Roman"/>
          <w:sz w:val="28"/>
          <w:szCs w:val="28"/>
        </w:rPr>
      </w:pPr>
      <w:r w:rsidRPr="00F14144">
        <w:rPr>
          <w:rFonts w:ascii="Times New Roman" w:hAnsi="Times New Roman"/>
          <w:sz w:val="28"/>
          <w:szCs w:val="28"/>
        </w:rPr>
        <w:t xml:space="preserve">    </w:t>
      </w:r>
      <w:r w:rsidR="000A0BB1">
        <w:rPr>
          <w:rFonts w:ascii="Times New Roman" w:hAnsi="Times New Roman"/>
          <w:sz w:val="28"/>
          <w:szCs w:val="28"/>
        </w:rPr>
        <w:t>1.2.</w:t>
      </w:r>
      <w:r w:rsidR="000A0BB1" w:rsidRPr="000A0BB1">
        <w:rPr>
          <w:rFonts w:ascii="Times New Roman" w:hAnsi="Times New Roman"/>
          <w:sz w:val="28"/>
          <w:szCs w:val="28"/>
        </w:rPr>
        <w:t xml:space="preserve">Форму акта осмотра </w:t>
      </w:r>
      <w:r w:rsidR="000A0BB1">
        <w:rPr>
          <w:rFonts w:ascii="Times New Roman" w:hAnsi="Times New Roman"/>
          <w:sz w:val="28"/>
          <w:szCs w:val="28"/>
        </w:rPr>
        <w:t>для демонтажа</w:t>
      </w:r>
      <w:r w:rsidR="000A0BB1" w:rsidRPr="000A0BB1">
        <w:rPr>
          <w:rFonts w:ascii="Times New Roman" w:hAnsi="Times New Roman"/>
          <w:sz w:val="28"/>
          <w:szCs w:val="28"/>
        </w:rPr>
        <w:t xml:space="preserve"> оборудования детских игровых и сп</w:t>
      </w:r>
      <w:r w:rsidR="000A0BB1">
        <w:rPr>
          <w:rFonts w:ascii="Times New Roman" w:hAnsi="Times New Roman"/>
          <w:sz w:val="28"/>
          <w:szCs w:val="28"/>
        </w:rPr>
        <w:t>ортивных площадок  (приложение 2</w:t>
      </w:r>
      <w:r w:rsidR="000A0BB1" w:rsidRPr="000A0BB1">
        <w:rPr>
          <w:rFonts w:ascii="Times New Roman" w:hAnsi="Times New Roman"/>
          <w:sz w:val="28"/>
          <w:szCs w:val="28"/>
        </w:rPr>
        <w:t>).</w:t>
      </w:r>
    </w:p>
    <w:p w:rsidR="007C102F" w:rsidRPr="000A0BB1" w:rsidRDefault="007C102F" w:rsidP="00F14144">
      <w:pPr>
        <w:shd w:val="clear" w:color="auto" w:fill="FFFFFF"/>
        <w:spacing w:after="0" w:line="240" w:lineRule="auto"/>
        <w:jc w:val="both"/>
        <w:rPr>
          <w:rFonts w:ascii="Times New Roman" w:hAnsi="Times New Roman"/>
          <w:sz w:val="28"/>
          <w:szCs w:val="28"/>
        </w:rPr>
      </w:pPr>
    </w:p>
    <w:p w:rsidR="00F14144" w:rsidRDefault="00F14144" w:rsidP="007C102F">
      <w:pPr>
        <w:numPr>
          <w:ilvl w:val="0"/>
          <w:numId w:val="7"/>
        </w:numPr>
        <w:tabs>
          <w:tab w:val="left" w:pos="1170"/>
        </w:tabs>
        <w:spacing w:after="0" w:line="240" w:lineRule="auto"/>
        <w:jc w:val="both"/>
        <w:rPr>
          <w:rFonts w:ascii="Times New Roman" w:hAnsi="Times New Roman"/>
          <w:sz w:val="28"/>
          <w:szCs w:val="28"/>
        </w:rPr>
      </w:pPr>
      <w:r w:rsidRPr="00F14144">
        <w:rPr>
          <w:rFonts w:ascii="Times New Roman" w:hAnsi="Times New Roman"/>
          <w:sz w:val="28"/>
          <w:szCs w:val="28"/>
        </w:rPr>
        <w:t>Постановление вступает в силу со дня его подписания.</w:t>
      </w:r>
    </w:p>
    <w:p w:rsidR="007C102F" w:rsidRPr="00F14144" w:rsidRDefault="007C102F" w:rsidP="007C102F">
      <w:pPr>
        <w:tabs>
          <w:tab w:val="left" w:pos="1170"/>
        </w:tabs>
        <w:spacing w:after="0" w:line="240" w:lineRule="auto"/>
        <w:jc w:val="both"/>
        <w:rPr>
          <w:rFonts w:ascii="Times New Roman" w:hAnsi="Times New Roman"/>
          <w:sz w:val="28"/>
          <w:szCs w:val="28"/>
        </w:rPr>
      </w:pPr>
    </w:p>
    <w:p w:rsidR="00F14144" w:rsidRDefault="00F14144" w:rsidP="00F1414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3</w:t>
      </w:r>
      <w:r w:rsidRPr="00F14144">
        <w:rPr>
          <w:rFonts w:ascii="Times New Roman" w:hAnsi="Times New Roman"/>
          <w:sz w:val="28"/>
          <w:szCs w:val="28"/>
        </w:rPr>
        <w:t xml:space="preserve">. </w:t>
      </w:r>
      <w:proofErr w:type="gramStart"/>
      <w:r w:rsidRPr="00F14144">
        <w:rPr>
          <w:rFonts w:ascii="Times New Roman" w:hAnsi="Times New Roman"/>
          <w:sz w:val="28"/>
          <w:szCs w:val="28"/>
        </w:rPr>
        <w:t>Контроль за</w:t>
      </w:r>
      <w:proofErr w:type="gramEnd"/>
      <w:r w:rsidRPr="00F14144">
        <w:rPr>
          <w:rFonts w:ascii="Times New Roman" w:hAnsi="Times New Roman"/>
          <w:sz w:val="28"/>
          <w:szCs w:val="28"/>
        </w:rPr>
        <w:t xml:space="preserve"> выполнением настоящего постановления оставляю за собой.</w:t>
      </w:r>
    </w:p>
    <w:p w:rsidR="00F14144" w:rsidRDefault="00F14144" w:rsidP="00F14144">
      <w:pPr>
        <w:shd w:val="clear" w:color="auto" w:fill="FFFFFF"/>
        <w:spacing w:after="0" w:line="240" w:lineRule="auto"/>
        <w:jc w:val="both"/>
        <w:rPr>
          <w:rFonts w:ascii="Times New Roman" w:hAnsi="Times New Roman"/>
          <w:sz w:val="28"/>
          <w:szCs w:val="28"/>
        </w:rPr>
      </w:pPr>
    </w:p>
    <w:p w:rsidR="00F14144" w:rsidRDefault="00F14144" w:rsidP="00F14144">
      <w:pPr>
        <w:shd w:val="clear" w:color="auto" w:fill="FFFFFF"/>
        <w:spacing w:after="0" w:line="240" w:lineRule="auto"/>
        <w:jc w:val="both"/>
        <w:rPr>
          <w:rFonts w:ascii="Times New Roman" w:hAnsi="Times New Roman"/>
          <w:sz w:val="28"/>
          <w:szCs w:val="28"/>
        </w:rPr>
      </w:pPr>
    </w:p>
    <w:p w:rsidR="00434CFD" w:rsidRPr="00434CFD" w:rsidRDefault="00434CFD" w:rsidP="007C102F">
      <w:pPr>
        <w:shd w:val="clear" w:color="auto" w:fill="FFFFFF"/>
        <w:spacing w:after="0" w:line="240" w:lineRule="auto"/>
        <w:jc w:val="both"/>
        <w:rPr>
          <w:rFonts w:ascii="Times New Roman" w:hAnsi="Times New Roman"/>
          <w:sz w:val="28"/>
          <w:szCs w:val="28"/>
        </w:rPr>
      </w:pPr>
    </w:p>
    <w:p w:rsidR="00434CFD" w:rsidRPr="00434CFD" w:rsidRDefault="00434CFD" w:rsidP="00434CFD">
      <w:pPr>
        <w:spacing w:after="0" w:line="240" w:lineRule="auto"/>
        <w:rPr>
          <w:rFonts w:ascii="Times New Roman" w:hAnsi="Times New Roman"/>
          <w:sz w:val="28"/>
          <w:szCs w:val="28"/>
        </w:rPr>
      </w:pPr>
      <w:r w:rsidRPr="00434CFD">
        <w:rPr>
          <w:rFonts w:ascii="Times New Roman" w:hAnsi="Times New Roman"/>
          <w:sz w:val="28"/>
          <w:szCs w:val="28"/>
        </w:rPr>
        <w:t xml:space="preserve"> Глава Поедугинского</w:t>
      </w:r>
      <w:r w:rsidR="00F14144">
        <w:rPr>
          <w:rFonts w:ascii="Times New Roman" w:hAnsi="Times New Roman"/>
          <w:sz w:val="28"/>
          <w:szCs w:val="28"/>
        </w:rPr>
        <w:t xml:space="preserve"> сельского поселения  </w:t>
      </w:r>
      <w:r w:rsidRPr="00434CFD">
        <w:rPr>
          <w:rFonts w:ascii="Times New Roman" w:hAnsi="Times New Roman"/>
          <w:sz w:val="28"/>
          <w:szCs w:val="28"/>
        </w:rPr>
        <w:t xml:space="preserve">                                 А.В.Рогожников</w:t>
      </w:r>
    </w:p>
    <w:p w:rsidR="00434CFD" w:rsidRPr="00434CFD" w:rsidRDefault="00434CFD" w:rsidP="00434CFD">
      <w:pPr>
        <w:spacing w:after="0" w:line="240" w:lineRule="auto"/>
        <w:rPr>
          <w:rFonts w:ascii="Times New Roman" w:hAnsi="Times New Roman"/>
          <w:sz w:val="28"/>
          <w:szCs w:val="28"/>
        </w:rPr>
      </w:pPr>
    </w:p>
    <w:p w:rsidR="00434CFD" w:rsidRPr="00434CFD" w:rsidRDefault="00434CFD" w:rsidP="00434CFD">
      <w:pPr>
        <w:spacing w:after="0" w:line="240" w:lineRule="auto"/>
        <w:rPr>
          <w:rFonts w:ascii="Times New Roman" w:hAnsi="Times New Roman"/>
          <w:sz w:val="28"/>
          <w:szCs w:val="28"/>
        </w:rPr>
      </w:pPr>
    </w:p>
    <w:p w:rsidR="00434CFD" w:rsidRPr="00434CFD" w:rsidRDefault="00434CFD" w:rsidP="00434CFD">
      <w:pPr>
        <w:spacing w:after="0" w:line="240" w:lineRule="auto"/>
        <w:rPr>
          <w:rFonts w:ascii="Times New Roman" w:hAnsi="Times New Roman"/>
          <w:sz w:val="28"/>
          <w:szCs w:val="28"/>
        </w:rPr>
      </w:pPr>
    </w:p>
    <w:p w:rsidR="00F30503" w:rsidRDefault="00F30503" w:rsidP="00F30503">
      <w:pPr>
        <w:spacing w:after="0"/>
        <w:jc w:val="both"/>
        <w:rPr>
          <w:rFonts w:ascii="Times New Roman" w:hAnsi="Times New Roman"/>
          <w:sz w:val="24"/>
          <w:szCs w:val="24"/>
        </w:rPr>
      </w:pPr>
    </w:p>
    <w:p w:rsidR="007C102F" w:rsidRDefault="007C102F" w:rsidP="00F30503">
      <w:pPr>
        <w:spacing w:after="0"/>
        <w:jc w:val="both"/>
        <w:rPr>
          <w:rFonts w:ascii="Times New Roman" w:hAnsi="Times New Roman"/>
          <w:sz w:val="24"/>
          <w:szCs w:val="24"/>
        </w:rPr>
      </w:pPr>
    </w:p>
    <w:p w:rsidR="007C102F" w:rsidRDefault="007C102F" w:rsidP="00F30503">
      <w:pPr>
        <w:spacing w:after="0"/>
        <w:jc w:val="both"/>
        <w:rPr>
          <w:rFonts w:ascii="Times New Roman" w:hAnsi="Times New Roman"/>
          <w:sz w:val="24"/>
          <w:szCs w:val="24"/>
        </w:rPr>
      </w:pPr>
    </w:p>
    <w:p w:rsidR="00247FCE" w:rsidRPr="00527580" w:rsidRDefault="00247FCE" w:rsidP="00F30503">
      <w:pPr>
        <w:spacing w:after="0"/>
        <w:jc w:val="both"/>
        <w:rPr>
          <w:rFonts w:ascii="Times New Roman" w:hAnsi="Times New Roman"/>
          <w:sz w:val="24"/>
          <w:szCs w:val="24"/>
        </w:rPr>
      </w:pPr>
    </w:p>
    <w:p w:rsidR="00F14144" w:rsidRDefault="00F30503" w:rsidP="000A0BB1">
      <w:pPr>
        <w:spacing w:after="0"/>
        <w:jc w:val="both"/>
        <w:rPr>
          <w:rFonts w:ascii="Times New Roman" w:hAnsi="Times New Roman"/>
          <w:sz w:val="24"/>
          <w:szCs w:val="24"/>
        </w:rPr>
      </w:pPr>
      <w:r w:rsidRPr="00527580">
        <w:rPr>
          <w:rFonts w:ascii="Times New Roman" w:hAnsi="Times New Roman"/>
          <w:sz w:val="24"/>
          <w:szCs w:val="24"/>
        </w:rPr>
        <w:tab/>
      </w:r>
    </w:p>
    <w:p w:rsidR="00705DF6" w:rsidRPr="00705DF6" w:rsidRDefault="00F14144" w:rsidP="00F14144">
      <w:pPr>
        <w:keepNext/>
        <w:spacing w:after="0" w:line="240" w:lineRule="auto"/>
        <w:ind w:firstLine="567"/>
        <w:jc w:val="center"/>
        <w:outlineLvl w:val="2"/>
        <w:rPr>
          <w:rFonts w:ascii="Times New Roman" w:hAnsi="Times New Roman"/>
          <w:sz w:val="24"/>
          <w:szCs w:val="24"/>
        </w:rPr>
      </w:pPr>
      <w:r>
        <w:rPr>
          <w:rFonts w:ascii="Times New Roman" w:hAnsi="Times New Roman"/>
          <w:sz w:val="24"/>
          <w:szCs w:val="24"/>
        </w:rPr>
        <w:lastRenderedPageBreak/>
        <w:t xml:space="preserve">                                                </w:t>
      </w:r>
      <w:r w:rsidR="000A0BB1">
        <w:rPr>
          <w:rFonts w:ascii="Times New Roman" w:hAnsi="Times New Roman"/>
          <w:sz w:val="24"/>
          <w:szCs w:val="24"/>
        </w:rPr>
        <w:t xml:space="preserve">  </w:t>
      </w:r>
      <w:r>
        <w:rPr>
          <w:rFonts w:ascii="Times New Roman" w:hAnsi="Times New Roman"/>
          <w:sz w:val="24"/>
          <w:szCs w:val="24"/>
        </w:rPr>
        <w:t xml:space="preserve">    </w:t>
      </w:r>
      <w:r w:rsidR="00705DF6" w:rsidRPr="00705DF6">
        <w:rPr>
          <w:rFonts w:ascii="Times New Roman" w:hAnsi="Times New Roman"/>
          <w:sz w:val="24"/>
          <w:szCs w:val="24"/>
        </w:rPr>
        <w:t>Приложение</w:t>
      </w:r>
      <w:r w:rsidR="000A0BB1">
        <w:rPr>
          <w:rFonts w:ascii="Times New Roman" w:hAnsi="Times New Roman"/>
          <w:sz w:val="24"/>
          <w:szCs w:val="24"/>
        </w:rPr>
        <w:t xml:space="preserve"> 1</w:t>
      </w:r>
    </w:p>
    <w:p w:rsidR="00F14144" w:rsidRPr="00F14144" w:rsidRDefault="00F14144" w:rsidP="00F14144">
      <w:pPr>
        <w:spacing w:after="0" w:line="240" w:lineRule="auto"/>
        <w:ind w:left="4321"/>
        <w:jc w:val="center"/>
        <w:rPr>
          <w:rFonts w:ascii="Times New Roman" w:hAnsi="Times New Roman"/>
        </w:rPr>
      </w:pPr>
      <w:r>
        <w:rPr>
          <w:rFonts w:ascii="Times New Roman" w:hAnsi="Times New Roman"/>
        </w:rPr>
        <w:t xml:space="preserve">                      </w:t>
      </w:r>
      <w:r w:rsidRPr="00F14144">
        <w:rPr>
          <w:rFonts w:ascii="Times New Roman" w:hAnsi="Times New Roman"/>
        </w:rPr>
        <w:t xml:space="preserve">к постановлению администрации </w:t>
      </w:r>
    </w:p>
    <w:p w:rsidR="00F14144" w:rsidRPr="00F14144" w:rsidRDefault="00F14144" w:rsidP="00F14144">
      <w:pPr>
        <w:spacing w:after="0" w:line="240" w:lineRule="auto"/>
        <w:ind w:left="4321"/>
        <w:jc w:val="center"/>
        <w:rPr>
          <w:rFonts w:ascii="Times New Roman" w:hAnsi="Times New Roman"/>
        </w:rPr>
      </w:pPr>
      <w:r w:rsidRPr="00F14144">
        <w:rPr>
          <w:rFonts w:ascii="Times New Roman" w:hAnsi="Times New Roman"/>
        </w:rPr>
        <w:t xml:space="preserve">    </w:t>
      </w:r>
      <w:r>
        <w:rPr>
          <w:rFonts w:ascii="Times New Roman" w:hAnsi="Times New Roman"/>
        </w:rPr>
        <w:t xml:space="preserve">                      </w:t>
      </w:r>
      <w:r w:rsidRPr="00F14144">
        <w:rPr>
          <w:rFonts w:ascii="Times New Roman" w:hAnsi="Times New Roman"/>
        </w:rPr>
        <w:t xml:space="preserve"> Поедугинского сельского поселения</w:t>
      </w:r>
    </w:p>
    <w:p w:rsidR="00F14144" w:rsidRPr="00F14144" w:rsidRDefault="00F14144" w:rsidP="00F14144">
      <w:pPr>
        <w:spacing w:after="0" w:line="240" w:lineRule="auto"/>
        <w:ind w:left="4321"/>
        <w:rPr>
          <w:rFonts w:ascii="Times New Roman" w:hAnsi="Times New Roman"/>
        </w:rPr>
      </w:pPr>
      <w:r>
        <w:rPr>
          <w:rFonts w:ascii="Times New Roman" w:hAnsi="Times New Roman"/>
        </w:rPr>
        <w:t xml:space="preserve">                        </w:t>
      </w:r>
      <w:r w:rsidRPr="00F14144">
        <w:rPr>
          <w:rFonts w:ascii="Times New Roman" w:hAnsi="Times New Roman"/>
        </w:rPr>
        <w:t xml:space="preserve">      от 1</w:t>
      </w:r>
      <w:r w:rsidR="00247FCE">
        <w:rPr>
          <w:rFonts w:ascii="Times New Roman" w:hAnsi="Times New Roman"/>
        </w:rPr>
        <w:t>7</w:t>
      </w:r>
      <w:r w:rsidRPr="00F14144">
        <w:rPr>
          <w:rFonts w:ascii="Times New Roman" w:hAnsi="Times New Roman"/>
        </w:rPr>
        <w:t xml:space="preserve">.12.2016 № </w:t>
      </w:r>
      <w:r w:rsidR="00247FCE">
        <w:rPr>
          <w:rFonts w:ascii="Times New Roman" w:hAnsi="Times New Roman"/>
        </w:rPr>
        <w:t>185</w:t>
      </w:r>
      <w:r w:rsidRPr="00F14144">
        <w:rPr>
          <w:rFonts w:ascii="Times New Roman" w:hAnsi="Times New Roman"/>
        </w:rPr>
        <w:t xml:space="preserve"> </w:t>
      </w:r>
    </w:p>
    <w:p w:rsidR="00705DF6" w:rsidRDefault="00705DF6" w:rsidP="007836EA">
      <w:pPr>
        <w:spacing w:after="0" w:line="240" w:lineRule="auto"/>
        <w:outlineLvl w:val="0"/>
        <w:rPr>
          <w:rFonts w:ascii="Times New Roman" w:eastAsia="Times New Roman" w:hAnsi="Times New Roman"/>
          <w:b/>
          <w:bCs/>
          <w:caps/>
          <w:color w:val="343434"/>
          <w:kern w:val="36"/>
          <w:sz w:val="24"/>
          <w:szCs w:val="24"/>
          <w:lang w:eastAsia="ru-RU"/>
        </w:rPr>
      </w:pPr>
    </w:p>
    <w:p w:rsidR="001206EE" w:rsidRPr="001206EE" w:rsidRDefault="00747C72" w:rsidP="00705DF6">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П</w:t>
      </w:r>
      <w:r w:rsidR="00705DF6" w:rsidRPr="001206EE">
        <w:rPr>
          <w:rFonts w:ascii="Times New Roman" w:hAnsi="Times New Roman"/>
          <w:b/>
          <w:sz w:val="24"/>
          <w:szCs w:val="24"/>
        </w:rPr>
        <w:t>равила</w:t>
      </w:r>
    </w:p>
    <w:p w:rsidR="001206EE" w:rsidRDefault="00705DF6" w:rsidP="00705DF6">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 xml:space="preserve"> установки детских площадок на придомовых </w:t>
      </w:r>
      <w:r w:rsidR="001206EE" w:rsidRPr="001206EE">
        <w:rPr>
          <w:rFonts w:ascii="Times New Roman" w:hAnsi="Times New Roman"/>
          <w:b/>
          <w:sz w:val="24"/>
          <w:szCs w:val="24"/>
        </w:rPr>
        <w:t xml:space="preserve"> земельных участках,</w:t>
      </w:r>
      <w:r w:rsidR="00747C72" w:rsidRPr="001206EE">
        <w:rPr>
          <w:rFonts w:ascii="Times New Roman" w:hAnsi="Times New Roman"/>
          <w:b/>
          <w:sz w:val="24"/>
          <w:szCs w:val="24"/>
        </w:rPr>
        <w:t xml:space="preserve"> </w:t>
      </w:r>
      <w:r w:rsidR="001206EE" w:rsidRPr="001206EE">
        <w:rPr>
          <w:rFonts w:ascii="Times New Roman" w:hAnsi="Times New Roman"/>
          <w:b/>
          <w:sz w:val="24"/>
          <w:szCs w:val="24"/>
        </w:rPr>
        <w:t xml:space="preserve"> </w:t>
      </w:r>
    </w:p>
    <w:p w:rsidR="001206EE" w:rsidRDefault="001206EE" w:rsidP="00705DF6">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 xml:space="preserve">требования к их техническому состоянию и содержанию </w:t>
      </w:r>
    </w:p>
    <w:p w:rsidR="00747C72" w:rsidRPr="001206EE" w:rsidRDefault="001206EE" w:rsidP="00705DF6">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на территории муниципального образования «</w:t>
      </w:r>
      <w:r w:rsidR="00F14144">
        <w:rPr>
          <w:rFonts w:ascii="Times New Roman" w:hAnsi="Times New Roman"/>
          <w:b/>
          <w:sz w:val="24"/>
          <w:szCs w:val="24"/>
        </w:rPr>
        <w:t>Поедугинское сельское поселение</w:t>
      </w:r>
      <w:r w:rsidRPr="001206EE">
        <w:rPr>
          <w:rFonts w:ascii="Times New Roman" w:hAnsi="Times New Roman"/>
          <w:b/>
          <w:sz w:val="24"/>
          <w:szCs w:val="24"/>
        </w:rPr>
        <w:t>»</w:t>
      </w:r>
    </w:p>
    <w:p w:rsidR="001206EE" w:rsidRDefault="001206EE" w:rsidP="007836EA">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 xml:space="preserve"> </w:t>
      </w:r>
      <w:r>
        <w:rPr>
          <w:rFonts w:ascii="Times New Roman" w:hAnsi="Times New Roman"/>
          <w:b/>
          <w:sz w:val="24"/>
          <w:szCs w:val="24"/>
        </w:rPr>
        <w:t xml:space="preserve"> </w:t>
      </w:r>
    </w:p>
    <w:p w:rsidR="001206EE" w:rsidRPr="001206EE" w:rsidRDefault="001206EE" w:rsidP="001206EE">
      <w:pPr>
        <w:autoSpaceDE w:val="0"/>
        <w:autoSpaceDN w:val="0"/>
        <w:adjustRightInd w:val="0"/>
        <w:spacing w:after="0" w:line="240" w:lineRule="auto"/>
        <w:jc w:val="center"/>
        <w:outlineLvl w:val="1"/>
        <w:rPr>
          <w:rFonts w:ascii="Times New Roman" w:hAnsi="Times New Roman"/>
          <w:b/>
          <w:sz w:val="24"/>
          <w:szCs w:val="24"/>
        </w:rPr>
      </w:pPr>
      <w:r w:rsidRPr="001206EE">
        <w:rPr>
          <w:rFonts w:ascii="Times New Roman" w:hAnsi="Times New Roman"/>
          <w:b/>
          <w:sz w:val="24"/>
          <w:szCs w:val="24"/>
        </w:rPr>
        <w:t>1. О</w:t>
      </w:r>
      <w:r w:rsidR="007523F4">
        <w:rPr>
          <w:rFonts w:ascii="Times New Roman" w:hAnsi="Times New Roman"/>
          <w:b/>
          <w:sz w:val="24"/>
          <w:szCs w:val="24"/>
        </w:rPr>
        <w:t>бщие положения</w:t>
      </w:r>
    </w:p>
    <w:p w:rsidR="007523F4" w:rsidRPr="001206EE" w:rsidRDefault="007523F4" w:rsidP="007523F4">
      <w:pPr>
        <w:spacing w:after="0" w:line="240" w:lineRule="auto"/>
        <w:ind w:firstLine="540"/>
        <w:jc w:val="both"/>
        <w:outlineLvl w:val="0"/>
        <w:rPr>
          <w:rFonts w:ascii="Times New Roman" w:hAnsi="Times New Roman"/>
          <w:b/>
          <w:sz w:val="24"/>
          <w:szCs w:val="24"/>
        </w:rPr>
      </w:pPr>
      <w:r>
        <w:rPr>
          <w:rFonts w:ascii="Times New Roman" w:hAnsi="Times New Roman"/>
          <w:sz w:val="24"/>
          <w:szCs w:val="24"/>
        </w:rPr>
        <w:t>1</w:t>
      </w:r>
      <w:r w:rsidR="001206EE" w:rsidRPr="001206EE">
        <w:rPr>
          <w:rFonts w:ascii="Times New Roman" w:hAnsi="Times New Roman"/>
          <w:sz w:val="24"/>
          <w:szCs w:val="24"/>
        </w:rPr>
        <w:t>.1.  Настоящ</w:t>
      </w:r>
      <w:r w:rsidR="001206EE">
        <w:rPr>
          <w:rFonts w:ascii="Times New Roman" w:hAnsi="Times New Roman"/>
          <w:sz w:val="24"/>
          <w:szCs w:val="24"/>
        </w:rPr>
        <w:t xml:space="preserve">ие </w:t>
      </w:r>
      <w:r w:rsidR="001206EE" w:rsidRPr="001206EE">
        <w:rPr>
          <w:rFonts w:ascii="Times New Roman" w:hAnsi="Times New Roman"/>
          <w:sz w:val="24"/>
          <w:szCs w:val="24"/>
        </w:rPr>
        <w:t xml:space="preserve"> П</w:t>
      </w:r>
      <w:r w:rsidR="001206EE">
        <w:rPr>
          <w:rFonts w:ascii="Times New Roman" w:hAnsi="Times New Roman"/>
          <w:sz w:val="24"/>
          <w:szCs w:val="24"/>
        </w:rPr>
        <w:t>равила</w:t>
      </w:r>
      <w:r w:rsidR="001206EE" w:rsidRPr="001206EE">
        <w:rPr>
          <w:rFonts w:ascii="Times New Roman" w:hAnsi="Times New Roman"/>
          <w:sz w:val="24"/>
          <w:szCs w:val="24"/>
        </w:rPr>
        <w:t xml:space="preserve"> разработан</w:t>
      </w:r>
      <w:r w:rsidR="001206EE">
        <w:rPr>
          <w:rFonts w:ascii="Times New Roman" w:hAnsi="Times New Roman"/>
          <w:sz w:val="24"/>
          <w:szCs w:val="24"/>
        </w:rPr>
        <w:t>ы</w:t>
      </w:r>
      <w:r w:rsidR="001206EE" w:rsidRPr="001206EE">
        <w:rPr>
          <w:rFonts w:ascii="Times New Roman" w:hAnsi="Times New Roman"/>
          <w:sz w:val="24"/>
          <w:szCs w:val="24"/>
        </w:rPr>
        <w:t xml:space="preserve"> в соответствии с </w:t>
      </w:r>
      <w:hyperlink r:id="rId7" w:history="1">
        <w:r w:rsidR="009C5034" w:rsidRPr="009C5034">
          <w:rPr>
            <w:rFonts w:ascii="Times New Roman" w:eastAsia="Times New Roman" w:hAnsi="Times New Roman"/>
            <w:sz w:val="24"/>
            <w:szCs w:val="24"/>
            <w:lang w:eastAsia="ru-RU"/>
          </w:rPr>
          <w:t>Постановление</w:t>
        </w:r>
      </w:hyperlink>
      <w:proofErr w:type="gramStart"/>
      <w:r w:rsidR="009C5034" w:rsidRPr="009C5034">
        <w:rPr>
          <w:rFonts w:ascii="Times New Roman" w:eastAsia="Times New Roman" w:hAnsi="Times New Roman"/>
          <w:sz w:val="24"/>
          <w:szCs w:val="24"/>
          <w:lang w:eastAsia="ru-RU"/>
        </w:rPr>
        <w:t>м</w:t>
      </w:r>
      <w:proofErr w:type="gramEnd"/>
      <w:r w:rsidR="009C5034" w:rsidRPr="009C5034">
        <w:rPr>
          <w:rFonts w:ascii="Times New Roman" w:eastAsia="Times New Roman" w:hAnsi="Times New Roman"/>
          <w:sz w:val="24"/>
          <w:szCs w:val="24"/>
          <w:lang w:eastAsia="ru-RU"/>
        </w:rPr>
        <w:t xml:space="preserve"> Г</w:t>
      </w:r>
      <w:r w:rsidR="009C5034">
        <w:rPr>
          <w:rFonts w:ascii="Times New Roman" w:eastAsia="Times New Roman" w:hAnsi="Times New Roman"/>
          <w:sz w:val="24"/>
          <w:szCs w:val="24"/>
          <w:lang w:eastAsia="ru-RU"/>
        </w:rPr>
        <w:t xml:space="preserve">осстроя РФ от 27.09.2003 года № 170 «Об утверждении Правил и норм технической эксплуатации жилищного фонда» и </w:t>
      </w:r>
      <w:r w:rsidR="001206EE" w:rsidRPr="001206EE">
        <w:rPr>
          <w:rFonts w:ascii="Times New Roman" w:hAnsi="Times New Roman"/>
          <w:sz w:val="24"/>
          <w:szCs w:val="24"/>
        </w:rPr>
        <w:t xml:space="preserve">определяет порядок </w:t>
      </w:r>
      <w:r w:rsidRPr="007523F4">
        <w:rPr>
          <w:rFonts w:ascii="Times New Roman" w:hAnsi="Times New Roman"/>
          <w:sz w:val="24"/>
          <w:szCs w:val="24"/>
        </w:rPr>
        <w:t>установки детских площадок на придомовых  земельных участках,  требования к их техническому состоянию и содержанию на территории муниципального образования «</w:t>
      </w:r>
      <w:r w:rsidR="00CC7E71">
        <w:rPr>
          <w:rFonts w:ascii="Times New Roman" w:hAnsi="Times New Roman"/>
          <w:sz w:val="24"/>
          <w:szCs w:val="24"/>
        </w:rPr>
        <w:t>Поедугинское сельское поселение</w:t>
      </w:r>
      <w:r w:rsidRPr="007523F4">
        <w:rPr>
          <w:rFonts w:ascii="Times New Roman" w:hAnsi="Times New Roman"/>
          <w:sz w:val="24"/>
          <w:szCs w:val="24"/>
        </w:rPr>
        <w:t>».</w:t>
      </w:r>
    </w:p>
    <w:p w:rsidR="00A12876" w:rsidRPr="00A12876" w:rsidRDefault="007523F4" w:rsidP="00A12876">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523F4">
        <w:rPr>
          <w:rFonts w:ascii="Times New Roman" w:hAnsi="Times New Roman"/>
          <w:sz w:val="24"/>
          <w:szCs w:val="24"/>
        </w:rPr>
        <w:t>1.2</w:t>
      </w:r>
      <w:r w:rsidRPr="00A12876">
        <w:rPr>
          <w:rFonts w:ascii="Times New Roman" w:hAnsi="Times New Roman"/>
          <w:sz w:val="24"/>
          <w:szCs w:val="24"/>
        </w:rPr>
        <w:t>.</w:t>
      </w:r>
      <w:r w:rsidR="00A12876" w:rsidRPr="00A12876">
        <w:rPr>
          <w:rFonts w:ascii="Times New Roman" w:hAnsi="Times New Roman"/>
          <w:sz w:val="24"/>
          <w:szCs w:val="24"/>
        </w:rPr>
        <w:t xml:space="preserve">  </w:t>
      </w:r>
      <w:r w:rsidR="00A12876" w:rsidRPr="00A12876">
        <w:rPr>
          <w:rFonts w:ascii="Times New Roman" w:eastAsia="Times New Roman" w:hAnsi="Times New Roman"/>
          <w:bCs/>
          <w:sz w:val="24"/>
          <w:szCs w:val="24"/>
          <w:lang w:eastAsia="ru-RU"/>
        </w:rPr>
        <w:t>Детские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7523F4" w:rsidRPr="001206EE" w:rsidRDefault="00A12876"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1.3. </w:t>
      </w:r>
      <w:r w:rsidR="007523F4">
        <w:rPr>
          <w:rFonts w:ascii="Times New Roman" w:hAnsi="Times New Roman"/>
          <w:sz w:val="24"/>
          <w:szCs w:val="24"/>
        </w:rPr>
        <w:t>С</w:t>
      </w:r>
      <w:r w:rsidR="007523F4" w:rsidRPr="001206EE">
        <w:rPr>
          <w:rFonts w:ascii="Times New Roman" w:hAnsi="Times New Roman"/>
          <w:sz w:val="24"/>
          <w:szCs w:val="24"/>
        </w:rPr>
        <w:t>одержани</w:t>
      </w:r>
      <w:r w:rsidR="007523F4">
        <w:rPr>
          <w:rFonts w:ascii="Times New Roman" w:hAnsi="Times New Roman"/>
          <w:sz w:val="24"/>
          <w:szCs w:val="24"/>
        </w:rPr>
        <w:t>е</w:t>
      </w:r>
      <w:r w:rsidR="007523F4" w:rsidRPr="001206EE">
        <w:rPr>
          <w:rFonts w:ascii="Times New Roman" w:hAnsi="Times New Roman"/>
          <w:sz w:val="24"/>
          <w:szCs w:val="24"/>
        </w:rPr>
        <w:t xml:space="preserve"> и обслуживани</w:t>
      </w:r>
      <w:r w:rsidR="007523F4">
        <w:rPr>
          <w:rFonts w:ascii="Times New Roman" w:hAnsi="Times New Roman"/>
          <w:sz w:val="24"/>
          <w:szCs w:val="24"/>
        </w:rPr>
        <w:t>е</w:t>
      </w:r>
      <w:r w:rsidR="007523F4" w:rsidRPr="001206EE">
        <w:rPr>
          <w:rFonts w:ascii="Times New Roman" w:hAnsi="Times New Roman"/>
          <w:sz w:val="24"/>
          <w:szCs w:val="24"/>
        </w:rPr>
        <w:t xml:space="preserve"> детских игровых площадок </w:t>
      </w:r>
      <w:r w:rsidR="007523F4">
        <w:rPr>
          <w:rFonts w:ascii="Times New Roman" w:hAnsi="Times New Roman"/>
          <w:sz w:val="24"/>
          <w:szCs w:val="24"/>
        </w:rPr>
        <w:t>осуществляется</w:t>
      </w:r>
      <w:r w:rsidR="007523F4" w:rsidRPr="001206EE">
        <w:rPr>
          <w:rFonts w:ascii="Times New Roman" w:hAnsi="Times New Roman"/>
          <w:sz w:val="24"/>
          <w:szCs w:val="24"/>
        </w:rPr>
        <w:t xml:space="preserve"> в соответствии  с частью 1 ст. 16 Федерального закона № 189-ФЗ от 29.12.2004 года «О введении в действие Жилищного Кодекса Р</w:t>
      </w:r>
      <w:r w:rsidR="007523F4">
        <w:rPr>
          <w:rFonts w:ascii="Times New Roman" w:hAnsi="Times New Roman"/>
          <w:sz w:val="24"/>
          <w:szCs w:val="24"/>
        </w:rPr>
        <w:t>оссийской Федерации», а также с соблюдением следующих нормативных требований:</w:t>
      </w:r>
    </w:p>
    <w:p w:rsidR="007523F4" w:rsidRDefault="007523F4"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rsidRPr="001206EE">
        <w:rPr>
          <w:rFonts w:ascii="Times New Roman" w:hAnsi="Times New Roman"/>
          <w:sz w:val="24"/>
          <w:szCs w:val="24"/>
        </w:rPr>
        <w:t>утвержден</w:t>
      </w:r>
      <w:r w:rsidR="00B10893">
        <w:rPr>
          <w:rFonts w:ascii="Times New Roman" w:hAnsi="Times New Roman"/>
          <w:sz w:val="24"/>
          <w:szCs w:val="24"/>
        </w:rPr>
        <w:t>н</w:t>
      </w:r>
      <w:r>
        <w:rPr>
          <w:rFonts w:ascii="Times New Roman" w:hAnsi="Times New Roman"/>
          <w:sz w:val="24"/>
          <w:szCs w:val="24"/>
        </w:rPr>
        <w:t>ый</w:t>
      </w:r>
      <w:proofErr w:type="gramEnd"/>
      <w:r w:rsidRPr="001206EE">
        <w:rPr>
          <w:rFonts w:ascii="Times New Roman" w:hAnsi="Times New Roman"/>
          <w:sz w:val="24"/>
          <w:szCs w:val="24"/>
        </w:rPr>
        <w:t xml:space="preserve"> Приказом Минрегиона РФ № 820 от 28.12.2010 года</w:t>
      </w:r>
      <w:r>
        <w:rPr>
          <w:rFonts w:ascii="Times New Roman" w:hAnsi="Times New Roman"/>
          <w:sz w:val="24"/>
          <w:szCs w:val="24"/>
        </w:rPr>
        <w:t>;</w:t>
      </w:r>
    </w:p>
    <w:p w:rsidR="007523F4" w:rsidRPr="001206EE" w:rsidRDefault="007523F4"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Pr="001206EE">
        <w:rPr>
          <w:rFonts w:ascii="Times New Roman" w:hAnsi="Times New Roman"/>
          <w:sz w:val="24"/>
          <w:szCs w:val="24"/>
        </w:rPr>
        <w:tab/>
        <w:t>«Гигиенические требования к инсоляции и солнцезащите помещений жилых и общественных зданий и территорий. СанПиН 2.2.1/2.1.1.1076-01»,  утвержден</w:t>
      </w:r>
      <w:r w:rsidR="00B10893">
        <w:rPr>
          <w:rFonts w:ascii="Times New Roman" w:hAnsi="Times New Roman"/>
          <w:sz w:val="24"/>
          <w:szCs w:val="24"/>
        </w:rPr>
        <w:t>н</w:t>
      </w:r>
      <w:r w:rsidRPr="001206EE">
        <w:rPr>
          <w:rFonts w:ascii="Times New Roman" w:hAnsi="Times New Roman"/>
          <w:sz w:val="24"/>
          <w:szCs w:val="24"/>
        </w:rPr>
        <w:t>ы</w:t>
      </w:r>
      <w:r>
        <w:rPr>
          <w:rFonts w:ascii="Times New Roman" w:hAnsi="Times New Roman"/>
          <w:sz w:val="24"/>
          <w:szCs w:val="24"/>
        </w:rPr>
        <w:t>е</w:t>
      </w:r>
      <w:r w:rsidRPr="001206EE">
        <w:rPr>
          <w:rFonts w:ascii="Times New Roman" w:hAnsi="Times New Roman"/>
          <w:sz w:val="24"/>
          <w:szCs w:val="24"/>
        </w:rPr>
        <w:t xml:space="preserve"> Главным государственным санитарным врачом Российской Федерации  19 октября 2001 года  п.5.1</w:t>
      </w:r>
      <w:r>
        <w:rPr>
          <w:rFonts w:ascii="Times New Roman" w:hAnsi="Times New Roman"/>
          <w:sz w:val="24"/>
          <w:szCs w:val="24"/>
        </w:rPr>
        <w:t>;</w:t>
      </w:r>
    </w:p>
    <w:p w:rsidR="007523F4" w:rsidRPr="001206EE" w:rsidRDefault="007523F4"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Национальный стандарт Российской Федерации «Оборудование детских площадок. Термины и определения.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53102-2008», утвержден</w:t>
      </w:r>
      <w:r>
        <w:rPr>
          <w:rFonts w:ascii="Times New Roman" w:hAnsi="Times New Roman"/>
          <w:sz w:val="24"/>
          <w:szCs w:val="24"/>
        </w:rPr>
        <w:t>н</w:t>
      </w:r>
      <w:r w:rsidR="00B10893">
        <w:rPr>
          <w:rFonts w:ascii="Times New Roman" w:hAnsi="Times New Roman"/>
          <w:sz w:val="24"/>
          <w:szCs w:val="24"/>
        </w:rPr>
        <w:t>ы</w:t>
      </w:r>
      <w:r>
        <w:rPr>
          <w:rFonts w:ascii="Times New Roman" w:hAnsi="Times New Roman"/>
          <w:sz w:val="24"/>
          <w:szCs w:val="24"/>
        </w:rPr>
        <w:t xml:space="preserve">й </w:t>
      </w:r>
      <w:r w:rsidRPr="001206EE">
        <w:rPr>
          <w:rFonts w:ascii="Times New Roman" w:hAnsi="Times New Roman"/>
          <w:sz w:val="24"/>
          <w:szCs w:val="24"/>
        </w:rPr>
        <w:t>приказом Ростехрегулирования  № 511-ст от 18.12.2008 года</w:t>
      </w:r>
      <w:r>
        <w:rPr>
          <w:rFonts w:ascii="Times New Roman" w:hAnsi="Times New Roman"/>
          <w:sz w:val="24"/>
          <w:szCs w:val="24"/>
        </w:rPr>
        <w:t>;</w:t>
      </w:r>
    </w:p>
    <w:p w:rsidR="007523F4" w:rsidRPr="001206EE" w:rsidRDefault="007523F4"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 </w:t>
      </w:r>
      <w:r w:rsidRPr="001206EE">
        <w:rPr>
          <w:rFonts w:ascii="Times New Roman" w:hAnsi="Times New Roman"/>
          <w:sz w:val="24"/>
          <w:szCs w:val="24"/>
        </w:rPr>
        <w:tab/>
        <w:t xml:space="preserve">Национальный стандарт Российской Федерации «Оборудование детских игровых площадок. Безопасность при эксплуатации. Общие требования.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52301-2004», утвержден</w:t>
      </w:r>
      <w:r>
        <w:rPr>
          <w:rFonts w:ascii="Times New Roman" w:hAnsi="Times New Roman"/>
          <w:sz w:val="24"/>
          <w:szCs w:val="24"/>
        </w:rPr>
        <w:t>ный</w:t>
      </w:r>
      <w:r w:rsidRPr="001206EE">
        <w:rPr>
          <w:rFonts w:ascii="Times New Roman" w:hAnsi="Times New Roman"/>
          <w:sz w:val="24"/>
          <w:szCs w:val="24"/>
        </w:rPr>
        <w:t xml:space="preserve"> Приказом Ростехрегулирования  № 151-ст от 30.12.2004 года</w:t>
      </w:r>
      <w:r>
        <w:rPr>
          <w:rFonts w:ascii="Times New Roman" w:hAnsi="Times New Roman"/>
          <w:sz w:val="24"/>
          <w:szCs w:val="24"/>
        </w:rPr>
        <w:t>;</w:t>
      </w:r>
    </w:p>
    <w:p w:rsidR="007523F4" w:rsidRPr="001206EE" w:rsidRDefault="007523F4"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Национальный стандарт Российской Федерации «Оборудование детских  игровых площадок. Безопасность конструкции и методы испытаний. Общие требования.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52169-2003», утвержден</w:t>
      </w:r>
      <w:r w:rsidR="00B10893">
        <w:rPr>
          <w:rFonts w:ascii="Times New Roman" w:hAnsi="Times New Roman"/>
          <w:sz w:val="24"/>
          <w:szCs w:val="24"/>
        </w:rPr>
        <w:t>н</w:t>
      </w:r>
      <w:r>
        <w:rPr>
          <w:rFonts w:ascii="Times New Roman" w:hAnsi="Times New Roman"/>
          <w:sz w:val="24"/>
          <w:szCs w:val="24"/>
        </w:rPr>
        <w:t>ый</w:t>
      </w:r>
      <w:r w:rsidRPr="001206EE">
        <w:rPr>
          <w:rFonts w:ascii="Times New Roman" w:hAnsi="Times New Roman"/>
          <w:sz w:val="24"/>
          <w:szCs w:val="24"/>
        </w:rPr>
        <w:t xml:space="preserve"> Постановлением Госстандарта РФ № 394-ст от 26.12.2003 года</w:t>
      </w:r>
      <w:r>
        <w:rPr>
          <w:rFonts w:ascii="Times New Roman" w:hAnsi="Times New Roman"/>
          <w:sz w:val="24"/>
          <w:szCs w:val="24"/>
        </w:rPr>
        <w:t>;</w:t>
      </w:r>
    </w:p>
    <w:p w:rsidR="007523F4" w:rsidRPr="001206EE" w:rsidRDefault="007523F4" w:rsidP="007523F4">
      <w:pPr>
        <w:keepNext/>
        <w:spacing w:after="0" w:line="240" w:lineRule="auto"/>
        <w:ind w:firstLine="567"/>
        <w:jc w:val="both"/>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Национальные стандарты Российской Федерации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52168-2003, ГОСТ Р 52167-2003, ГОСТ Р 52299-2004, ГОСТ Р 52300-2004.</w:t>
      </w:r>
    </w:p>
    <w:p w:rsidR="00183058" w:rsidRPr="006C5D61" w:rsidRDefault="006C5D61" w:rsidP="00183058">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6C5D61">
        <w:rPr>
          <w:rFonts w:ascii="Times New Roman" w:eastAsia="Times New Roman" w:hAnsi="Times New Roman"/>
          <w:bCs/>
          <w:sz w:val="24"/>
          <w:szCs w:val="24"/>
          <w:lang w:eastAsia="ru-RU"/>
        </w:rPr>
        <w:t xml:space="preserve">1.4. </w:t>
      </w:r>
      <w:r w:rsidR="00183058" w:rsidRPr="006C5D61">
        <w:rPr>
          <w:rFonts w:ascii="Times New Roman" w:eastAsia="Times New Roman" w:hAnsi="Times New Roman"/>
          <w:bCs/>
          <w:sz w:val="24"/>
          <w:szCs w:val="24"/>
          <w:lang w:eastAsia="ru-RU"/>
        </w:rPr>
        <w:t>Настоящ</w:t>
      </w:r>
      <w:r w:rsidRPr="006C5D61">
        <w:rPr>
          <w:rFonts w:ascii="Times New Roman" w:eastAsia="Times New Roman" w:hAnsi="Times New Roman"/>
          <w:bCs/>
          <w:sz w:val="24"/>
          <w:szCs w:val="24"/>
          <w:lang w:eastAsia="ru-RU"/>
        </w:rPr>
        <w:t>ие</w:t>
      </w:r>
      <w:r w:rsidR="00183058" w:rsidRPr="006C5D61">
        <w:rPr>
          <w:rFonts w:ascii="Times New Roman" w:eastAsia="Times New Roman" w:hAnsi="Times New Roman"/>
          <w:bCs/>
          <w:sz w:val="24"/>
          <w:szCs w:val="24"/>
          <w:lang w:eastAsia="ru-RU"/>
        </w:rPr>
        <w:t xml:space="preserve"> П</w:t>
      </w:r>
      <w:r w:rsidRPr="006C5D61">
        <w:rPr>
          <w:rFonts w:ascii="Times New Roman" w:eastAsia="Times New Roman" w:hAnsi="Times New Roman"/>
          <w:bCs/>
          <w:sz w:val="24"/>
          <w:szCs w:val="24"/>
          <w:lang w:eastAsia="ru-RU"/>
        </w:rPr>
        <w:t>равила</w:t>
      </w:r>
      <w:r w:rsidR="00183058" w:rsidRPr="006C5D61">
        <w:rPr>
          <w:rFonts w:ascii="Times New Roman" w:eastAsia="Times New Roman" w:hAnsi="Times New Roman"/>
          <w:bCs/>
          <w:sz w:val="24"/>
          <w:szCs w:val="24"/>
          <w:lang w:eastAsia="ru-RU"/>
        </w:rPr>
        <w:t xml:space="preserve"> определя</w:t>
      </w:r>
      <w:r w:rsidRPr="006C5D61">
        <w:rPr>
          <w:rFonts w:ascii="Times New Roman" w:eastAsia="Times New Roman" w:hAnsi="Times New Roman"/>
          <w:bCs/>
          <w:sz w:val="24"/>
          <w:szCs w:val="24"/>
          <w:lang w:eastAsia="ru-RU"/>
        </w:rPr>
        <w:t>ю</w:t>
      </w:r>
      <w:r w:rsidR="00183058" w:rsidRPr="006C5D61">
        <w:rPr>
          <w:rFonts w:ascii="Times New Roman" w:eastAsia="Times New Roman" w:hAnsi="Times New Roman"/>
          <w:bCs/>
          <w:sz w:val="24"/>
          <w:szCs w:val="24"/>
          <w:lang w:eastAsia="ru-RU"/>
        </w:rPr>
        <w:t xml:space="preserve">т типовой состав детских и спортивных площадок, порядок их установки, правила эксплуатации и технического обслуживания и является обязательным для исполнения на территории </w:t>
      </w:r>
      <w:r w:rsidR="00CC7E71">
        <w:rPr>
          <w:rFonts w:ascii="Times New Roman" w:eastAsia="Times New Roman" w:hAnsi="Times New Roman"/>
          <w:bCs/>
          <w:sz w:val="24"/>
          <w:szCs w:val="24"/>
          <w:lang w:eastAsia="ru-RU"/>
        </w:rPr>
        <w:t>Поедугинского сельского поселения</w:t>
      </w:r>
      <w:r w:rsidRPr="006C5D61">
        <w:rPr>
          <w:rFonts w:ascii="Times New Roman" w:eastAsia="Times New Roman" w:hAnsi="Times New Roman"/>
          <w:bCs/>
          <w:sz w:val="24"/>
          <w:szCs w:val="24"/>
          <w:lang w:eastAsia="ru-RU"/>
        </w:rPr>
        <w:t>.</w:t>
      </w:r>
    </w:p>
    <w:p w:rsidR="001206EE" w:rsidRPr="001206EE" w:rsidRDefault="001206EE" w:rsidP="001206EE">
      <w:pPr>
        <w:spacing w:after="0" w:line="240" w:lineRule="auto"/>
        <w:ind w:firstLine="540"/>
        <w:jc w:val="both"/>
        <w:rPr>
          <w:rFonts w:ascii="Times New Roman" w:hAnsi="Times New Roman"/>
          <w:sz w:val="24"/>
          <w:szCs w:val="24"/>
        </w:rPr>
      </w:pPr>
    </w:p>
    <w:p w:rsidR="002B2867" w:rsidRPr="002B2867" w:rsidRDefault="002B2867" w:rsidP="002B2867">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2B2867">
        <w:rPr>
          <w:rFonts w:ascii="Times New Roman" w:eastAsia="Times New Roman" w:hAnsi="Times New Roman"/>
          <w:b/>
          <w:bCs/>
          <w:sz w:val="24"/>
          <w:szCs w:val="24"/>
          <w:lang w:eastAsia="ru-RU"/>
        </w:rPr>
        <w:t>2. О</w:t>
      </w:r>
      <w:r>
        <w:rPr>
          <w:rFonts w:ascii="Times New Roman" w:eastAsia="Times New Roman" w:hAnsi="Times New Roman"/>
          <w:b/>
          <w:bCs/>
          <w:sz w:val="24"/>
          <w:szCs w:val="24"/>
          <w:lang w:eastAsia="ru-RU"/>
        </w:rPr>
        <w:t>сновные понятия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В настоящих Правилах используются следующие основные термины и понятия: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2.1. Детская игровая площадка - предназначена для игр и активного отдыха детей разных возрастов: предшкольного - до 3 лет, дошкольного - до 7 лет, младшего и среднего школьного возраста 7-12 лет.</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2.2. Спортивная площадка - предназначена для занятий физкультурой и спортом всех возрастных групп населения.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lastRenderedPageBreak/>
        <w:t>2.4. Функциональный осмотр - детальная проверка с целью оценки рабочего состояния, степени изношенности, прочности и устойчивости оборудования.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2.5.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
          <w:bCs/>
          <w:sz w:val="24"/>
          <w:szCs w:val="24"/>
          <w:lang w:eastAsia="ru-RU"/>
        </w:rPr>
      </w:pPr>
    </w:p>
    <w:p w:rsidR="002B2867" w:rsidRPr="002B2867" w:rsidRDefault="002B2867" w:rsidP="002B2867">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2B2867">
        <w:rPr>
          <w:rFonts w:ascii="Times New Roman" w:eastAsia="Times New Roman" w:hAnsi="Times New Roman"/>
          <w:b/>
          <w:bCs/>
          <w:sz w:val="24"/>
          <w:szCs w:val="24"/>
          <w:lang w:eastAsia="ru-RU"/>
        </w:rPr>
        <w:t>3. К</w:t>
      </w:r>
      <w:r>
        <w:rPr>
          <w:rFonts w:ascii="Times New Roman" w:eastAsia="Times New Roman" w:hAnsi="Times New Roman"/>
          <w:b/>
          <w:bCs/>
          <w:sz w:val="24"/>
          <w:szCs w:val="24"/>
          <w:lang w:eastAsia="ru-RU"/>
        </w:rPr>
        <w:t>лассификация спортивных и детских игровых площадок</w:t>
      </w:r>
      <w:r w:rsidRPr="002B286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3.1. Спортивные и детские игровые площадки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за счет средств собственников помещений в многоквартирном доме.</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3.2. Спортивные и детские игровые площадки, расположенные на территориях муниципальных образовательных учреждений, а также учреждений молодежной сферы, и принадлежащие этим учреждениям. Такие площадки устанавливаются по заключению структурного подразделения администрации </w:t>
      </w:r>
      <w:r w:rsidR="00CC7E71">
        <w:rPr>
          <w:rFonts w:ascii="Times New Roman" w:eastAsia="Times New Roman" w:hAnsi="Times New Roman"/>
          <w:bCs/>
          <w:sz w:val="24"/>
          <w:szCs w:val="24"/>
          <w:lang w:eastAsia="ru-RU"/>
        </w:rPr>
        <w:t>Суксунского района</w:t>
      </w:r>
      <w:r w:rsidRPr="002B2867">
        <w:rPr>
          <w:rFonts w:ascii="Times New Roman" w:eastAsia="Times New Roman" w:hAnsi="Times New Roman"/>
          <w:bCs/>
          <w:sz w:val="24"/>
          <w:szCs w:val="24"/>
          <w:lang w:eastAsia="ru-RU"/>
        </w:rPr>
        <w:t xml:space="preserve">, в ведении которого находятся данные учреждения, и по согласованию с </w:t>
      </w:r>
      <w:r>
        <w:rPr>
          <w:rFonts w:ascii="Times New Roman" w:eastAsia="Times New Roman" w:hAnsi="Times New Roman"/>
          <w:bCs/>
          <w:sz w:val="24"/>
          <w:szCs w:val="24"/>
          <w:lang w:eastAsia="ru-RU"/>
        </w:rPr>
        <w:t xml:space="preserve">отделом по управлению </w:t>
      </w:r>
      <w:r w:rsidRPr="002B2867">
        <w:rPr>
          <w:rFonts w:ascii="Times New Roman" w:eastAsia="Times New Roman" w:hAnsi="Times New Roman"/>
          <w:bCs/>
          <w:sz w:val="24"/>
          <w:szCs w:val="24"/>
          <w:lang w:eastAsia="ru-RU"/>
        </w:rPr>
        <w:t>муниципальн</w:t>
      </w:r>
      <w:r>
        <w:rPr>
          <w:rFonts w:ascii="Times New Roman" w:eastAsia="Times New Roman" w:hAnsi="Times New Roman"/>
          <w:bCs/>
          <w:sz w:val="24"/>
          <w:szCs w:val="24"/>
          <w:lang w:eastAsia="ru-RU"/>
        </w:rPr>
        <w:t>ым</w:t>
      </w:r>
      <w:r w:rsidRPr="002B2867">
        <w:rPr>
          <w:rFonts w:ascii="Times New Roman" w:eastAsia="Times New Roman" w:hAnsi="Times New Roman"/>
          <w:bCs/>
          <w:sz w:val="24"/>
          <w:szCs w:val="24"/>
          <w:lang w:eastAsia="ru-RU"/>
        </w:rPr>
        <w:t xml:space="preserve"> имуществ</w:t>
      </w:r>
      <w:r>
        <w:rPr>
          <w:rFonts w:ascii="Times New Roman" w:eastAsia="Times New Roman" w:hAnsi="Times New Roman"/>
          <w:bCs/>
          <w:sz w:val="24"/>
          <w:szCs w:val="24"/>
          <w:lang w:eastAsia="ru-RU"/>
        </w:rPr>
        <w:t>ом</w:t>
      </w:r>
      <w:r w:rsidRPr="002B2867">
        <w:rPr>
          <w:rFonts w:ascii="Times New Roman" w:eastAsia="Times New Roman" w:hAnsi="Times New Roman"/>
          <w:bCs/>
          <w:sz w:val="24"/>
          <w:szCs w:val="24"/>
          <w:lang w:eastAsia="ru-RU"/>
        </w:rPr>
        <w:t xml:space="preserve"> и земельны</w:t>
      </w:r>
      <w:r>
        <w:rPr>
          <w:rFonts w:ascii="Times New Roman" w:eastAsia="Times New Roman" w:hAnsi="Times New Roman"/>
          <w:bCs/>
          <w:sz w:val="24"/>
          <w:szCs w:val="24"/>
          <w:lang w:eastAsia="ru-RU"/>
        </w:rPr>
        <w:t>ми</w:t>
      </w:r>
      <w:r w:rsidRPr="002B2867">
        <w:rPr>
          <w:rFonts w:ascii="Times New Roman" w:eastAsia="Times New Roman" w:hAnsi="Times New Roman"/>
          <w:bCs/>
          <w:sz w:val="24"/>
          <w:szCs w:val="24"/>
          <w:lang w:eastAsia="ru-RU"/>
        </w:rPr>
        <w:t xml:space="preserve"> ресурс</w:t>
      </w:r>
      <w:r>
        <w:rPr>
          <w:rFonts w:ascii="Times New Roman" w:eastAsia="Times New Roman" w:hAnsi="Times New Roman"/>
          <w:bCs/>
          <w:sz w:val="24"/>
          <w:szCs w:val="24"/>
          <w:lang w:eastAsia="ru-RU"/>
        </w:rPr>
        <w:t>ами</w:t>
      </w:r>
      <w:r w:rsidRPr="002B2867">
        <w:rPr>
          <w:rFonts w:ascii="Times New Roman" w:eastAsia="Times New Roman" w:hAnsi="Times New Roman"/>
          <w:bCs/>
          <w:sz w:val="24"/>
          <w:szCs w:val="24"/>
          <w:lang w:eastAsia="ru-RU"/>
        </w:rPr>
        <w:t>. Указанные объекты закрепляются в установленном законодательством порядке за муниципальными учреждениями с последующим переоформлением земельных отношений на данные учреждения. Их содержание и обслуживание осуществляются муниципальными учреждениями.</w:t>
      </w:r>
    </w:p>
    <w:p w:rsidR="002B2867" w:rsidRPr="002B2867" w:rsidRDefault="002B2867" w:rsidP="002B2867">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ab/>
      </w:r>
      <w:r w:rsidRPr="002B2867">
        <w:rPr>
          <w:rFonts w:ascii="Times New Roman" w:eastAsia="Times New Roman" w:hAnsi="Times New Roman"/>
          <w:bCs/>
          <w:sz w:val="24"/>
          <w:szCs w:val="24"/>
          <w:lang w:eastAsia="ru-RU"/>
        </w:rPr>
        <w:t xml:space="preserve">3.3.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w:t>
      </w:r>
      <w:r>
        <w:rPr>
          <w:rFonts w:ascii="Times New Roman" w:eastAsia="Times New Roman" w:hAnsi="Times New Roman"/>
          <w:bCs/>
          <w:sz w:val="24"/>
          <w:szCs w:val="24"/>
          <w:lang w:eastAsia="ru-RU"/>
        </w:rPr>
        <w:t xml:space="preserve">главы </w:t>
      </w:r>
      <w:r w:rsidR="00CC7E71">
        <w:rPr>
          <w:rFonts w:ascii="Times New Roman" w:eastAsia="Times New Roman" w:hAnsi="Times New Roman"/>
          <w:bCs/>
          <w:sz w:val="24"/>
          <w:szCs w:val="24"/>
          <w:lang w:eastAsia="ru-RU"/>
        </w:rPr>
        <w:t>администрации Поедугинского сельского поселения</w:t>
      </w:r>
      <w:r w:rsidRPr="002B286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2B2867">
        <w:rPr>
          <w:rFonts w:ascii="Times New Roman" w:eastAsia="Times New Roman" w:hAnsi="Times New Roman"/>
          <w:bCs/>
          <w:sz w:val="24"/>
          <w:szCs w:val="24"/>
          <w:lang w:eastAsia="ru-RU"/>
        </w:rPr>
        <w:t xml:space="preserve"> за счет бюджетных средств. После сдачи объекта в эксплуатацию площадки передаются для дальнейшего обслуживания (за счет средств </w:t>
      </w:r>
      <w:r w:rsidR="00CC7E71">
        <w:rPr>
          <w:rFonts w:ascii="Times New Roman" w:eastAsia="Times New Roman" w:hAnsi="Times New Roman"/>
          <w:bCs/>
          <w:sz w:val="24"/>
          <w:szCs w:val="24"/>
          <w:lang w:eastAsia="ru-RU"/>
        </w:rPr>
        <w:t>местного</w:t>
      </w:r>
      <w:r w:rsidRPr="002B2867">
        <w:rPr>
          <w:rFonts w:ascii="Times New Roman" w:eastAsia="Times New Roman" w:hAnsi="Times New Roman"/>
          <w:bCs/>
          <w:sz w:val="24"/>
          <w:szCs w:val="24"/>
          <w:lang w:eastAsia="ru-RU"/>
        </w:rPr>
        <w:t xml:space="preserve"> бюджета) в оперативное управление организации, определяемой исполнительным органом местного самоуправления.</w:t>
      </w:r>
    </w:p>
    <w:p w:rsidR="002B2867" w:rsidRPr="002B2867" w:rsidRDefault="002B2867" w:rsidP="002B2867">
      <w:pPr>
        <w:autoSpaceDE w:val="0"/>
        <w:autoSpaceDN w:val="0"/>
        <w:adjustRightInd w:val="0"/>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p>
    <w:p w:rsidR="002B2867" w:rsidRPr="002B2867" w:rsidRDefault="002B2867" w:rsidP="002B2867">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2B2867">
        <w:rPr>
          <w:rFonts w:ascii="Times New Roman" w:eastAsia="Times New Roman" w:hAnsi="Times New Roman"/>
          <w:b/>
          <w:bCs/>
          <w:sz w:val="24"/>
          <w:szCs w:val="24"/>
          <w:lang w:eastAsia="ru-RU"/>
        </w:rPr>
        <w:t xml:space="preserve">4. </w:t>
      </w:r>
      <w:r>
        <w:rPr>
          <w:rFonts w:ascii="Times New Roman" w:eastAsia="Times New Roman" w:hAnsi="Times New Roman"/>
          <w:b/>
          <w:bCs/>
          <w:sz w:val="24"/>
          <w:szCs w:val="24"/>
          <w:lang w:eastAsia="ru-RU"/>
        </w:rPr>
        <w:t xml:space="preserve"> Размещение</w:t>
      </w:r>
      <w:r w:rsidR="001D2C43">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размеры </w:t>
      </w:r>
      <w:r w:rsidR="001D2C43">
        <w:rPr>
          <w:rFonts w:ascii="Times New Roman" w:eastAsia="Times New Roman" w:hAnsi="Times New Roman"/>
          <w:b/>
          <w:bCs/>
          <w:sz w:val="24"/>
          <w:szCs w:val="24"/>
          <w:lang w:eastAsia="ru-RU"/>
        </w:rPr>
        <w:t xml:space="preserve">и проектирование </w:t>
      </w:r>
      <w:r>
        <w:rPr>
          <w:rFonts w:ascii="Times New Roman" w:eastAsia="Times New Roman" w:hAnsi="Times New Roman"/>
          <w:b/>
          <w:bCs/>
          <w:sz w:val="24"/>
          <w:szCs w:val="24"/>
          <w:lang w:eastAsia="ru-RU"/>
        </w:rPr>
        <w:t>спортивных и детских площадок</w:t>
      </w:r>
    </w:p>
    <w:p w:rsid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4.1. Размещение и размеры спортивных и детских площадок должны соответствовать требованиям СНиП 2.07.01-89* </w:t>
      </w:r>
      <w:r w:rsidR="00906282">
        <w:rPr>
          <w:rFonts w:ascii="Times New Roman" w:eastAsia="Times New Roman" w:hAnsi="Times New Roman"/>
          <w:bCs/>
          <w:sz w:val="24"/>
          <w:szCs w:val="24"/>
          <w:lang w:eastAsia="ru-RU"/>
        </w:rPr>
        <w:t>«</w:t>
      </w:r>
      <w:r w:rsidRPr="002B2867">
        <w:rPr>
          <w:rFonts w:ascii="Times New Roman" w:eastAsia="Times New Roman" w:hAnsi="Times New Roman"/>
          <w:bCs/>
          <w:sz w:val="24"/>
          <w:szCs w:val="24"/>
          <w:lang w:eastAsia="ru-RU"/>
        </w:rPr>
        <w:t>Градостроительство. Планировка и застройка городских и сельских поселений</w:t>
      </w:r>
      <w:r w:rsidR="00906282">
        <w:rPr>
          <w:rFonts w:ascii="Times New Roman" w:eastAsia="Times New Roman" w:hAnsi="Times New Roman"/>
          <w:bCs/>
          <w:sz w:val="24"/>
          <w:szCs w:val="24"/>
          <w:lang w:eastAsia="ru-RU"/>
        </w:rPr>
        <w:t>»</w:t>
      </w:r>
      <w:r w:rsidRPr="002B2867">
        <w:rPr>
          <w:rFonts w:ascii="Times New Roman" w:eastAsia="Times New Roman" w:hAnsi="Times New Roman"/>
          <w:bCs/>
          <w:sz w:val="24"/>
          <w:szCs w:val="24"/>
          <w:lang w:eastAsia="ru-RU"/>
        </w:rPr>
        <w:t>, п. 2.13 табл. 2.</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tbl>
      <w:tblPr>
        <w:tblW w:w="9720" w:type="dxa"/>
        <w:tblInd w:w="70" w:type="dxa"/>
        <w:tblLayout w:type="fixed"/>
        <w:tblCellMar>
          <w:left w:w="70" w:type="dxa"/>
          <w:right w:w="70" w:type="dxa"/>
        </w:tblCellMar>
        <w:tblLook w:val="0000"/>
      </w:tblPr>
      <w:tblGrid>
        <w:gridCol w:w="3600"/>
        <w:gridCol w:w="2700"/>
        <w:gridCol w:w="3420"/>
      </w:tblGrid>
      <w:tr w:rsidR="002B2867" w:rsidRPr="002B2867">
        <w:tblPrEx>
          <w:tblCellMar>
            <w:top w:w="0" w:type="dxa"/>
            <w:bottom w:w="0" w:type="dxa"/>
          </w:tblCellMar>
        </w:tblPrEx>
        <w:trPr>
          <w:cantSplit/>
          <w:trHeight w:val="720"/>
        </w:trPr>
        <w:tc>
          <w:tcPr>
            <w:tcW w:w="360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Площадки           </w:t>
            </w:r>
          </w:p>
        </w:tc>
        <w:tc>
          <w:tcPr>
            <w:tcW w:w="270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Удельные размеры   </w:t>
            </w:r>
            <w:r w:rsidRPr="002B2867">
              <w:rPr>
                <w:rFonts w:ascii="Times New Roman" w:eastAsia="Times New Roman" w:hAnsi="Times New Roman"/>
                <w:bCs/>
                <w:sz w:val="24"/>
                <w:szCs w:val="24"/>
                <w:lang w:eastAsia="ru-RU"/>
              </w:rPr>
              <w:br/>
              <w:t xml:space="preserve">площадок, кв. м/чел. </w:t>
            </w:r>
          </w:p>
        </w:tc>
        <w:tc>
          <w:tcPr>
            <w:tcW w:w="342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Расстояния </w:t>
            </w:r>
            <w:r w:rsidRPr="002B2867">
              <w:rPr>
                <w:rFonts w:ascii="Times New Roman" w:eastAsia="Times New Roman" w:hAnsi="Times New Roman"/>
                <w:bCs/>
                <w:sz w:val="24"/>
                <w:szCs w:val="24"/>
                <w:lang w:eastAsia="ru-RU"/>
              </w:rPr>
              <w:t>от площадок</w:t>
            </w:r>
            <w:r>
              <w:rPr>
                <w:rFonts w:ascii="Times New Roman" w:eastAsia="Times New Roman" w:hAnsi="Times New Roman"/>
                <w:bCs/>
                <w:sz w:val="24"/>
                <w:szCs w:val="24"/>
                <w:lang w:eastAsia="ru-RU"/>
              </w:rPr>
              <w:t xml:space="preserve"> </w:t>
            </w:r>
            <w:r w:rsidRPr="002B2867">
              <w:rPr>
                <w:rFonts w:ascii="Times New Roman" w:eastAsia="Times New Roman" w:hAnsi="Times New Roman"/>
                <w:bCs/>
                <w:sz w:val="24"/>
                <w:szCs w:val="24"/>
                <w:lang w:eastAsia="ru-RU"/>
              </w:rPr>
              <w:t>до</w:t>
            </w:r>
            <w:r>
              <w:rPr>
                <w:rFonts w:ascii="Times New Roman" w:eastAsia="Times New Roman" w:hAnsi="Times New Roman"/>
                <w:bCs/>
                <w:sz w:val="24"/>
                <w:szCs w:val="24"/>
                <w:lang w:eastAsia="ru-RU"/>
              </w:rPr>
              <w:t xml:space="preserve"> </w:t>
            </w:r>
            <w:r w:rsidRPr="002B2867">
              <w:rPr>
                <w:rFonts w:ascii="Times New Roman" w:eastAsia="Times New Roman" w:hAnsi="Times New Roman"/>
                <w:bCs/>
                <w:sz w:val="24"/>
                <w:szCs w:val="24"/>
                <w:lang w:eastAsia="ru-RU"/>
              </w:rPr>
              <w:t>окон</w:t>
            </w:r>
            <w:r>
              <w:rPr>
                <w:rFonts w:ascii="Times New Roman" w:eastAsia="Times New Roman" w:hAnsi="Times New Roman"/>
                <w:bCs/>
                <w:sz w:val="24"/>
                <w:szCs w:val="24"/>
                <w:lang w:eastAsia="ru-RU"/>
              </w:rPr>
              <w:t xml:space="preserve"> </w:t>
            </w:r>
            <w:r w:rsidRPr="002B2867">
              <w:rPr>
                <w:rFonts w:ascii="Times New Roman" w:eastAsia="Times New Roman" w:hAnsi="Times New Roman"/>
                <w:bCs/>
                <w:sz w:val="24"/>
                <w:szCs w:val="24"/>
                <w:lang w:eastAsia="ru-RU"/>
              </w:rPr>
              <w:t xml:space="preserve">жилых и общественных </w:t>
            </w:r>
            <w:r w:rsidRPr="002B2867">
              <w:rPr>
                <w:rFonts w:ascii="Times New Roman" w:eastAsia="Times New Roman" w:hAnsi="Times New Roman"/>
                <w:bCs/>
                <w:sz w:val="24"/>
                <w:szCs w:val="24"/>
                <w:lang w:eastAsia="ru-RU"/>
              </w:rPr>
              <w:br/>
              <w:t xml:space="preserve">зданий, </w:t>
            </w:r>
            <w:proofErr w:type="gramStart"/>
            <w:r w:rsidRPr="002B2867">
              <w:rPr>
                <w:rFonts w:ascii="Times New Roman" w:eastAsia="Times New Roman" w:hAnsi="Times New Roman"/>
                <w:bCs/>
                <w:sz w:val="24"/>
                <w:szCs w:val="24"/>
                <w:lang w:eastAsia="ru-RU"/>
              </w:rPr>
              <w:t>м</w:t>
            </w:r>
            <w:proofErr w:type="gramEnd"/>
            <w:r w:rsidRPr="002B2867">
              <w:rPr>
                <w:rFonts w:ascii="Times New Roman" w:eastAsia="Times New Roman" w:hAnsi="Times New Roman"/>
                <w:bCs/>
                <w:sz w:val="24"/>
                <w:szCs w:val="24"/>
                <w:lang w:eastAsia="ru-RU"/>
              </w:rPr>
              <w:t xml:space="preserve">   </w:t>
            </w:r>
          </w:p>
        </w:tc>
      </w:tr>
      <w:tr w:rsidR="002B2867" w:rsidRPr="002B2867">
        <w:tblPrEx>
          <w:tblCellMar>
            <w:top w:w="0" w:type="dxa"/>
            <w:bottom w:w="0" w:type="dxa"/>
          </w:tblCellMar>
        </w:tblPrEx>
        <w:trPr>
          <w:cantSplit/>
          <w:trHeight w:val="360"/>
        </w:trPr>
        <w:tc>
          <w:tcPr>
            <w:tcW w:w="360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Для игр детей дошкольного     </w:t>
            </w:r>
            <w:r w:rsidRPr="002B2867">
              <w:rPr>
                <w:rFonts w:ascii="Times New Roman" w:eastAsia="Times New Roman" w:hAnsi="Times New Roman"/>
                <w:bCs/>
                <w:sz w:val="24"/>
                <w:szCs w:val="24"/>
                <w:lang w:eastAsia="ru-RU"/>
              </w:rPr>
              <w:br/>
              <w:t xml:space="preserve">и младшего школьного возраста </w:t>
            </w:r>
          </w:p>
        </w:tc>
        <w:tc>
          <w:tcPr>
            <w:tcW w:w="270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0,7         </w:t>
            </w:r>
          </w:p>
        </w:tc>
        <w:tc>
          <w:tcPr>
            <w:tcW w:w="342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12       </w:t>
            </w:r>
          </w:p>
        </w:tc>
      </w:tr>
      <w:tr w:rsidR="002B2867" w:rsidRPr="002B2867">
        <w:tblPrEx>
          <w:tblCellMar>
            <w:top w:w="0" w:type="dxa"/>
            <w:bottom w:w="0" w:type="dxa"/>
          </w:tblCellMar>
        </w:tblPrEx>
        <w:trPr>
          <w:cantSplit/>
          <w:trHeight w:val="240"/>
        </w:trPr>
        <w:tc>
          <w:tcPr>
            <w:tcW w:w="360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Для занятий физкультурой      </w:t>
            </w:r>
          </w:p>
        </w:tc>
        <w:tc>
          <w:tcPr>
            <w:tcW w:w="270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2,0         </w:t>
            </w:r>
          </w:p>
        </w:tc>
        <w:tc>
          <w:tcPr>
            <w:tcW w:w="3420" w:type="dxa"/>
            <w:tcBorders>
              <w:top w:val="single" w:sz="6" w:space="0" w:color="auto"/>
              <w:left w:val="single" w:sz="6" w:space="0" w:color="auto"/>
              <w:bottom w:val="single" w:sz="6" w:space="0" w:color="auto"/>
              <w:right w:val="single" w:sz="6" w:space="0" w:color="auto"/>
            </w:tcBorders>
          </w:tcPr>
          <w:p w:rsidR="002B2867" w:rsidRPr="002B2867"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 xml:space="preserve">10-40     </w:t>
            </w:r>
          </w:p>
        </w:tc>
      </w:tr>
    </w:tbl>
    <w:p w:rsidR="00FC1CF3" w:rsidRDefault="00FC1CF3" w:rsidP="00FC1CF3">
      <w:pPr>
        <w:spacing w:after="0" w:line="240" w:lineRule="auto"/>
        <w:jc w:val="center"/>
        <w:outlineLvl w:val="0"/>
        <w:rPr>
          <w:rFonts w:ascii="Times New Roman" w:hAnsi="Times New Roman"/>
          <w:b/>
          <w:sz w:val="24"/>
          <w:szCs w:val="24"/>
        </w:rPr>
      </w:pPr>
    </w:p>
    <w:p w:rsidR="00FC1CF3" w:rsidRPr="001206EE" w:rsidRDefault="001D2C43" w:rsidP="00FC1CF3">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w:t>
      </w:r>
      <w:r w:rsidR="00FC1CF3">
        <w:rPr>
          <w:rFonts w:ascii="Times New Roman" w:hAnsi="Times New Roman"/>
          <w:b/>
          <w:sz w:val="24"/>
          <w:szCs w:val="24"/>
        </w:rPr>
        <w:t xml:space="preserve"> </w:t>
      </w:r>
      <w:r w:rsidR="00FC1CF3" w:rsidRPr="001206EE">
        <w:rPr>
          <w:rFonts w:ascii="Times New Roman" w:hAnsi="Times New Roman"/>
          <w:b/>
          <w:sz w:val="24"/>
          <w:szCs w:val="24"/>
        </w:rPr>
        <w:t>Проектирование детских площадок</w:t>
      </w:r>
    </w:p>
    <w:p w:rsidR="00FC1CF3" w:rsidRDefault="00FC1CF3" w:rsidP="00FC1CF3">
      <w:pPr>
        <w:spacing w:after="0" w:line="240" w:lineRule="auto"/>
        <w:ind w:firstLine="708"/>
        <w:jc w:val="both"/>
        <w:outlineLvl w:val="0"/>
        <w:rPr>
          <w:rFonts w:ascii="Times New Roman" w:hAnsi="Times New Roman"/>
          <w:sz w:val="24"/>
          <w:szCs w:val="24"/>
        </w:rPr>
      </w:pPr>
      <w:r>
        <w:rPr>
          <w:rFonts w:ascii="Times New Roman" w:eastAsia="Times New Roman" w:hAnsi="Times New Roman"/>
          <w:b/>
          <w:bCs/>
          <w:i/>
          <w:caps/>
          <w:color w:val="343434"/>
          <w:kern w:val="36"/>
          <w:sz w:val="24"/>
          <w:szCs w:val="24"/>
          <w:lang w:eastAsia="ru-RU"/>
        </w:rPr>
        <w:t xml:space="preserve"> </w:t>
      </w:r>
      <w:r w:rsidRPr="001206EE">
        <w:rPr>
          <w:rFonts w:ascii="Times New Roman" w:hAnsi="Times New Roman"/>
          <w:sz w:val="24"/>
          <w:szCs w:val="24"/>
        </w:rPr>
        <w:t>При проектировании  детской площадки важно учесть все нюансы, чтобы результат устроил и заказчика и детей, которые будут играть на такой детской площадке. До начала строительства детских площадок необходимо  учитывать  несколько моментов:</w:t>
      </w:r>
    </w:p>
    <w:p w:rsidR="00FC1CF3" w:rsidRDefault="00FC1CF3" w:rsidP="00FC1CF3">
      <w:pPr>
        <w:spacing w:after="0" w:line="240" w:lineRule="auto"/>
        <w:ind w:firstLine="708"/>
        <w:jc w:val="both"/>
        <w:outlineLvl w:val="0"/>
        <w:rPr>
          <w:rFonts w:ascii="Times New Roman" w:hAnsi="Times New Roman"/>
          <w:b/>
          <w:color w:val="FF6600"/>
          <w:sz w:val="24"/>
          <w:szCs w:val="24"/>
        </w:rPr>
      </w:pPr>
      <w:r w:rsidRPr="001206EE">
        <w:rPr>
          <w:rFonts w:ascii="Times New Roman" w:hAnsi="Times New Roman"/>
          <w:sz w:val="24"/>
          <w:szCs w:val="24"/>
        </w:rPr>
        <w:t>Место, где будет находиться детская игровая площадка</w:t>
      </w:r>
      <w:r w:rsidRPr="00FC1CF3">
        <w:rPr>
          <w:rFonts w:ascii="Times New Roman" w:hAnsi="Times New Roman"/>
          <w:b/>
          <w:sz w:val="24"/>
          <w:szCs w:val="24"/>
        </w:rPr>
        <w:t>.</w:t>
      </w:r>
      <w:r w:rsidRPr="00183058">
        <w:rPr>
          <w:rFonts w:ascii="Times New Roman" w:hAnsi="Times New Roman"/>
          <w:b/>
          <w:color w:val="FF6600"/>
          <w:sz w:val="24"/>
          <w:szCs w:val="24"/>
        </w:rPr>
        <w:t xml:space="preserve"> </w:t>
      </w:r>
    </w:p>
    <w:p w:rsidR="00FC1CF3" w:rsidRDefault="00FC1CF3" w:rsidP="00FC1CF3">
      <w:pPr>
        <w:spacing w:after="0" w:line="240" w:lineRule="auto"/>
        <w:ind w:firstLine="708"/>
        <w:jc w:val="both"/>
        <w:outlineLvl w:val="0"/>
        <w:rPr>
          <w:rFonts w:ascii="Times New Roman" w:hAnsi="Times New Roman"/>
          <w:sz w:val="24"/>
          <w:szCs w:val="24"/>
        </w:rPr>
      </w:pPr>
      <w:r>
        <w:rPr>
          <w:rFonts w:ascii="Times New Roman" w:hAnsi="Times New Roman"/>
          <w:sz w:val="24"/>
          <w:szCs w:val="24"/>
        </w:rPr>
        <w:t>П</w:t>
      </w:r>
      <w:r w:rsidRPr="001206EE">
        <w:rPr>
          <w:rFonts w:ascii="Times New Roman" w:hAnsi="Times New Roman"/>
          <w:sz w:val="24"/>
          <w:szCs w:val="24"/>
        </w:rPr>
        <w:t>лощадка должна просматриваться с различных сторон. Кроме этого, площадка должна быть хорошо освещена электрическим светом ночью и солнечным - днем.</w:t>
      </w:r>
    </w:p>
    <w:p w:rsidR="00FC1CF3" w:rsidRDefault="00FC1CF3" w:rsidP="00FC1CF3">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lastRenderedPageBreak/>
        <w:t>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FC1CF3" w:rsidRDefault="00FC1CF3" w:rsidP="00FC1CF3">
      <w:pPr>
        <w:spacing w:after="0" w:line="240" w:lineRule="auto"/>
        <w:ind w:firstLine="708"/>
        <w:jc w:val="both"/>
        <w:outlineLvl w:val="0"/>
        <w:rPr>
          <w:rFonts w:ascii="Times New Roman" w:hAnsi="Times New Roman"/>
          <w:sz w:val="24"/>
          <w:szCs w:val="24"/>
        </w:rPr>
      </w:pPr>
      <w:r w:rsidRPr="00FC1CF3">
        <w:rPr>
          <w:rFonts w:ascii="Times New Roman" w:hAnsi="Times New Roman"/>
          <w:b/>
          <w:sz w:val="24"/>
          <w:szCs w:val="24"/>
        </w:rPr>
        <w:t xml:space="preserve"> Т</w:t>
      </w:r>
      <w:r w:rsidRPr="00FC1CF3">
        <w:rPr>
          <w:rFonts w:ascii="Times New Roman" w:hAnsi="Times New Roman"/>
          <w:sz w:val="24"/>
          <w:szCs w:val="24"/>
        </w:rPr>
        <w:t>ерритория</w:t>
      </w:r>
      <w:r w:rsidRPr="001206EE">
        <w:rPr>
          <w:rFonts w:ascii="Times New Roman" w:hAnsi="Times New Roman"/>
          <w:sz w:val="24"/>
          <w:szCs w:val="24"/>
        </w:rPr>
        <w:t xml:space="preserve"> вокруг детской площадки не </w:t>
      </w:r>
      <w:r>
        <w:rPr>
          <w:rFonts w:ascii="Times New Roman" w:hAnsi="Times New Roman"/>
          <w:sz w:val="24"/>
          <w:szCs w:val="24"/>
        </w:rPr>
        <w:t xml:space="preserve">должна </w:t>
      </w:r>
      <w:r w:rsidRPr="001206EE">
        <w:rPr>
          <w:rFonts w:ascii="Times New Roman" w:hAnsi="Times New Roman"/>
          <w:sz w:val="24"/>
          <w:szCs w:val="24"/>
        </w:rPr>
        <w:t>име</w:t>
      </w:r>
      <w:r>
        <w:rPr>
          <w:rFonts w:ascii="Times New Roman" w:hAnsi="Times New Roman"/>
          <w:sz w:val="24"/>
          <w:szCs w:val="24"/>
        </w:rPr>
        <w:t>ть</w:t>
      </w:r>
      <w:r w:rsidRPr="001206EE">
        <w:rPr>
          <w:rFonts w:ascii="Times New Roman" w:hAnsi="Times New Roman"/>
          <w:sz w:val="24"/>
          <w:szCs w:val="24"/>
        </w:rPr>
        <w:t xml:space="preserve"> люков, парковок для машин или иных стоянок для транспорта. Нужно учитывать все особенности окружающего ландшафта.</w:t>
      </w:r>
    </w:p>
    <w:p w:rsidR="00FC1CF3" w:rsidRDefault="00FC1CF3" w:rsidP="00FC1CF3">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Все игровые элементы должны находиться на определенном расстоянии друг от  друга</w:t>
      </w:r>
    </w:p>
    <w:p w:rsidR="00FC1CF3" w:rsidRDefault="00FC1CF3" w:rsidP="00FC1CF3">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Подбирать оборудование следует так, чтобы дети могли разделяться на возрастные группы:</w:t>
      </w:r>
    </w:p>
    <w:p w:rsidR="00FC1CF3" w:rsidRDefault="00FC1CF3" w:rsidP="00FC1CF3">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 для малышей – песочницы и качели. Оборудование для этой возрастной группы  сделаны без острых краев, имеет повышенную устойчивость к нагрузкам  и разрушениям;</w:t>
      </w:r>
    </w:p>
    <w:p w:rsidR="00FC1CF3" w:rsidRDefault="00FC1CF3" w:rsidP="00FC1CF3">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xml:space="preserve">-  для  школьников -   лабиринты,  элементы лазания и преодоления препятствий. </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
          <w:bCs/>
          <w:sz w:val="24"/>
          <w:szCs w:val="24"/>
          <w:lang w:eastAsia="ru-RU"/>
        </w:rPr>
      </w:pPr>
    </w:p>
    <w:p w:rsidR="002B2867" w:rsidRPr="002B2867" w:rsidRDefault="002B2867" w:rsidP="002B2867">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2B2867">
        <w:rPr>
          <w:rFonts w:ascii="Times New Roman" w:eastAsia="Times New Roman" w:hAnsi="Times New Roman"/>
          <w:b/>
          <w:bCs/>
          <w:sz w:val="24"/>
          <w:szCs w:val="24"/>
          <w:lang w:eastAsia="ru-RU"/>
        </w:rPr>
        <w:t xml:space="preserve">5. </w:t>
      </w:r>
      <w:r>
        <w:rPr>
          <w:rFonts w:ascii="Times New Roman" w:eastAsia="Times New Roman" w:hAnsi="Times New Roman"/>
          <w:b/>
          <w:bCs/>
          <w:sz w:val="24"/>
          <w:szCs w:val="24"/>
          <w:lang w:eastAsia="ru-RU"/>
        </w:rPr>
        <w:t xml:space="preserve">Состав и требования к игровому и спортивному оборудованию  </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5.1. Открытые физкультурно-спортивные площадки и сооружения делятся на 3 группы:</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сооружения для физкультурно-оздоровительных и спортивно-развлекательных занятий (рассчитываемые на обслуживание любых групп населения);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5.2. Для общефизической подготовки и физкультурно-оздоровительных занятий в основном используются универсальные или многофункциональные площадки с нестандартным оборудованием.</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5.3. Спортивное оборудование площадок, как правило,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5.4. При организации и оснащении детских площадок (чаще всего дворовых, внутриквартальных)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городов. Многие из них рассчитаны на использование детским контингентом в более широком возрастном диапазоне, включая и детей школьного возраста.</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2B2867">
        <w:rPr>
          <w:rFonts w:ascii="Times New Roman" w:eastAsia="Times New Roman" w:hAnsi="Times New Roman"/>
          <w:bCs/>
          <w:sz w:val="24"/>
          <w:szCs w:val="24"/>
          <w:lang w:eastAsia="ru-RU"/>
        </w:rPr>
        <w:t>5.5. Состав игрового и спортивного оборудования в зависимости от возраста детей:</w:t>
      </w:r>
    </w:p>
    <w:tbl>
      <w:tblPr>
        <w:tblW w:w="9540" w:type="dxa"/>
        <w:tblInd w:w="70" w:type="dxa"/>
        <w:tblLayout w:type="fixed"/>
        <w:tblCellMar>
          <w:left w:w="70" w:type="dxa"/>
          <w:right w:w="70" w:type="dxa"/>
        </w:tblCellMar>
        <w:tblLook w:val="0000"/>
      </w:tblPr>
      <w:tblGrid>
        <w:gridCol w:w="1260"/>
        <w:gridCol w:w="2160"/>
        <w:gridCol w:w="6120"/>
      </w:tblGrid>
      <w:tr w:rsidR="002B2867" w:rsidRPr="003A6F16">
        <w:tblPrEx>
          <w:tblCellMar>
            <w:top w:w="0" w:type="dxa"/>
            <w:bottom w:w="0" w:type="dxa"/>
          </w:tblCellMar>
        </w:tblPrEx>
        <w:trPr>
          <w:cantSplit/>
          <w:trHeight w:val="360"/>
        </w:trPr>
        <w:tc>
          <w:tcPr>
            <w:tcW w:w="12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Возраст     </w:t>
            </w: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Назначение оборудования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Рекомендуемое игровое          </w:t>
            </w:r>
            <w:r w:rsidRPr="003A6F16">
              <w:rPr>
                <w:rFonts w:ascii="Times New Roman" w:eastAsia="Times New Roman" w:hAnsi="Times New Roman"/>
                <w:bCs/>
                <w:sz w:val="24"/>
                <w:szCs w:val="24"/>
                <w:lang w:eastAsia="ru-RU"/>
              </w:rPr>
              <w:br/>
              <w:t xml:space="preserve">и физкультурное оборудование   </w:t>
            </w:r>
          </w:p>
        </w:tc>
      </w:tr>
      <w:tr w:rsidR="002B2867" w:rsidRPr="003A6F16">
        <w:tblPrEx>
          <w:tblCellMar>
            <w:top w:w="0" w:type="dxa"/>
            <w:bottom w:w="0" w:type="dxa"/>
          </w:tblCellMar>
        </w:tblPrEx>
        <w:trPr>
          <w:cantSplit/>
          <w:trHeight w:val="480"/>
        </w:trPr>
        <w:tc>
          <w:tcPr>
            <w:tcW w:w="1260" w:type="dxa"/>
            <w:vMerge w:val="restart"/>
            <w:tcBorders>
              <w:top w:val="single" w:sz="6" w:space="0" w:color="auto"/>
              <w:left w:val="single" w:sz="6" w:space="0" w:color="auto"/>
              <w:bottom w:val="nil"/>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Дети раннего</w:t>
            </w:r>
            <w:r w:rsidRPr="003A6F16">
              <w:rPr>
                <w:rFonts w:ascii="Times New Roman" w:eastAsia="Times New Roman" w:hAnsi="Times New Roman"/>
                <w:bCs/>
                <w:sz w:val="24"/>
                <w:szCs w:val="24"/>
                <w:lang w:eastAsia="ru-RU"/>
              </w:rPr>
              <w:br/>
              <w:t xml:space="preserve">возраста    </w:t>
            </w:r>
            <w:r w:rsidRPr="003A6F16">
              <w:rPr>
                <w:rFonts w:ascii="Times New Roman" w:eastAsia="Times New Roman" w:hAnsi="Times New Roman"/>
                <w:bCs/>
                <w:sz w:val="24"/>
                <w:szCs w:val="24"/>
                <w:lang w:eastAsia="ru-RU"/>
              </w:rPr>
              <w:br/>
              <w:t xml:space="preserve">(1-3 года)  </w:t>
            </w: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Для тихих игр, тренировки</w:t>
            </w:r>
            <w:r w:rsidRPr="003A6F16">
              <w:rPr>
                <w:rFonts w:ascii="Times New Roman" w:eastAsia="Times New Roman" w:hAnsi="Times New Roman"/>
                <w:bCs/>
                <w:sz w:val="24"/>
                <w:szCs w:val="24"/>
                <w:lang w:eastAsia="ru-RU"/>
              </w:rPr>
              <w:br/>
              <w:t xml:space="preserve">усидчивости, терпения,   </w:t>
            </w:r>
            <w:r w:rsidRPr="003A6F16">
              <w:rPr>
                <w:rFonts w:ascii="Times New Roman" w:eastAsia="Times New Roman" w:hAnsi="Times New Roman"/>
                <w:bCs/>
                <w:sz w:val="24"/>
                <w:szCs w:val="24"/>
                <w:lang w:eastAsia="ru-RU"/>
              </w:rPr>
              <w:br/>
              <w:t xml:space="preserve">развития фантазии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Песочницы                      </w:t>
            </w:r>
          </w:p>
        </w:tc>
      </w:tr>
      <w:tr w:rsidR="003A6F16" w:rsidRPr="003A6F16">
        <w:tblPrEx>
          <w:tblCellMar>
            <w:top w:w="0" w:type="dxa"/>
            <w:bottom w:w="0" w:type="dxa"/>
          </w:tblCellMar>
        </w:tblPrEx>
        <w:trPr>
          <w:cantSplit/>
          <w:trHeight w:val="480"/>
        </w:trPr>
        <w:tc>
          <w:tcPr>
            <w:tcW w:w="1260" w:type="dxa"/>
            <w:vMerge/>
            <w:tcBorders>
              <w:top w:val="single" w:sz="6" w:space="0" w:color="auto"/>
              <w:left w:val="single" w:sz="6" w:space="0" w:color="auto"/>
              <w:bottom w:val="nil"/>
              <w:right w:val="single" w:sz="6" w:space="0" w:color="auto"/>
            </w:tcBorders>
          </w:tcPr>
          <w:p w:rsidR="003A6F16" w:rsidRPr="003A6F16" w:rsidRDefault="003A6F16" w:rsidP="002B2867">
            <w:pPr>
              <w:autoSpaceDE w:val="0"/>
              <w:autoSpaceDN w:val="0"/>
              <w:adjustRightInd w:val="0"/>
              <w:spacing w:after="0" w:line="240" w:lineRule="auto"/>
              <w:rPr>
                <w:rFonts w:ascii="Times New Roman" w:eastAsia="Times New Roman" w:hAnsi="Times New Roman"/>
                <w:b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3A6F16" w:rsidRPr="003A6F16" w:rsidRDefault="003A6F16"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тренировки лазания,  ходьбы, перешагивания,   </w:t>
            </w:r>
            <w:r w:rsidRPr="003A6F16">
              <w:rPr>
                <w:rFonts w:ascii="Times New Roman" w:eastAsia="Times New Roman" w:hAnsi="Times New Roman"/>
                <w:bCs/>
                <w:sz w:val="24"/>
                <w:szCs w:val="24"/>
                <w:lang w:eastAsia="ru-RU"/>
              </w:rPr>
              <w:br/>
              <w:t>подлезания, равновесия</w:t>
            </w:r>
          </w:p>
        </w:tc>
        <w:tc>
          <w:tcPr>
            <w:tcW w:w="6120" w:type="dxa"/>
            <w:tcBorders>
              <w:top w:val="single" w:sz="6" w:space="0" w:color="auto"/>
              <w:left w:val="single" w:sz="6" w:space="0" w:color="auto"/>
              <w:bottom w:val="single" w:sz="6" w:space="0" w:color="auto"/>
              <w:right w:val="single" w:sz="6" w:space="0" w:color="auto"/>
            </w:tcBorders>
          </w:tcPr>
          <w:p w:rsidR="003A6F16" w:rsidRPr="003A6F16" w:rsidRDefault="003A6F16" w:rsidP="002B2867">
            <w:pPr>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3A6F16">
              <w:rPr>
                <w:rFonts w:ascii="Times New Roman" w:eastAsia="Times New Roman" w:hAnsi="Times New Roman"/>
                <w:bCs/>
                <w:sz w:val="24"/>
                <w:szCs w:val="24"/>
                <w:lang w:eastAsia="ru-RU"/>
              </w:rPr>
              <w:t xml:space="preserve">Домики, пирамиды,   гимнастические стенки,  бумы, бревна, горки; кубы  деревянные 20 x 40 x </w:t>
            </w:r>
            <w:smartTag w:uri="urn:schemas-microsoft-com:office:smarttags" w:element="metricconverter">
              <w:smartTagPr>
                <w:attr w:name="ProductID" w:val="15 см"/>
              </w:smartTagPr>
              <w:r w:rsidRPr="003A6F16">
                <w:rPr>
                  <w:rFonts w:ascii="Times New Roman" w:eastAsia="Times New Roman" w:hAnsi="Times New Roman"/>
                  <w:bCs/>
                  <w:sz w:val="24"/>
                  <w:szCs w:val="24"/>
                  <w:lang w:eastAsia="ru-RU"/>
                </w:rPr>
                <w:t>15 см</w:t>
              </w:r>
            </w:smartTag>
            <w:r w:rsidRPr="003A6F16">
              <w:rPr>
                <w:rFonts w:ascii="Times New Roman" w:eastAsia="Times New Roman" w:hAnsi="Times New Roman"/>
                <w:bCs/>
                <w:sz w:val="24"/>
                <w:szCs w:val="24"/>
                <w:lang w:eastAsia="ru-RU"/>
              </w:rPr>
              <w:t xml:space="preserve">;  доски шириной 15, 20, </w:t>
            </w:r>
            <w:smartTag w:uri="urn:schemas-microsoft-com:office:smarttags" w:element="metricconverter">
              <w:smartTagPr>
                <w:attr w:name="ProductID" w:val="25 см"/>
              </w:smartTagPr>
              <w:r w:rsidRPr="003A6F16">
                <w:rPr>
                  <w:rFonts w:ascii="Times New Roman" w:eastAsia="Times New Roman" w:hAnsi="Times New Roman"/>
                  <w:bCs/>
                  <w:sz w:val="24"/>
                  <w:szCs w:val="24"/>
                  <w:lang w:eastAsia="ru-RU"/>
                </w:rPr>
                <w:t>25 см</w:t>
              </w:r>
            </w:smartTag>
            <w:r w:rsidRPr="003A6F16">
              <w:rPr>
                <w:rFonts w:ascii="Times New Roman" w:eastAsia="Times New Roman" w:hAnsi="Times New Roman"/>
                <w:bCs/>
                <w:sz w:val="24"/>
                <w:szCs w:val="24"/>
                <w:lang w:eastAsia="ru-RU"/>
              </w:rPr>
              <w:t xml:space="preserve">,  длиной 150, 200 и </w:t>
            </w:r>
            <w:smartTag w:uri="urn:schemas-microsoft-com:office:smarttags" w:element="metricconverter">
              <w:smartTagPr>
                <w:attr w:name="ProductID" w:val="250 см"/>
              </w:smartTagPr>
              <w:r w:rsidRPr="003A6F16">
                <w:rPr>
                  <w:rFonts w:ascii="Times New Roman" w:eastAsia="Times New Roman" w:hAnsi="Times New Roman"/>
                  <w:bCs/>
                  <w:sz w:val="24"/>
                  <w:szCs w:val="24"/>
                  <w:lang w:eastAsia="ru-RU"/>
                </w:rPr>
                <w:t>250 см</w:t>
              </w:r>
            </w:smartTag>
            <w:r w:rsidRPr="003A6F16">
              <w:rPr>
                <w:rFonts w:ascii="Times New Roman" w:eastAsia="Times New Roman" w:hAnsi="Times New Roman"/>
                <w:bCs/>
                <w:sz w:val="24"/>
                <w:szCs w:val="24"/>
                <w:lang w:eastAsia="ru-RU"/>
              </w:rPr>
              <w:t>;  доска деревянная - один конец  приподнят на высоту 10-</w:t>
            </w:r>
            <w:smartTag w:uri="urn:schemas-microsoft-com:office:smarttags" w:element="metricconverter">
              <w:smartTagPr>
                <w:attr w:name="ProductID" w:val="15 см"/>
              </w:smartTagPr>
              <w:r w:rsidRPr="003A6F16">
                <w:rPr>
                  <w:rFonts w:ascii="Times New Roman" w:eastAsia="Times New Roman" w:hAnsi="Times New Roman"/>
                  <w:bCs/>
                  <w:sz w:val="24"/>
                  <w:szCs w:val="24"/>
                  <w:lang w:eastAsia="ru-RU"/>
                </w:rPr>
                <w:t>15 см</w:t>
              </w:r>
            </w:smartTag>
            <w:r w:rsidRPr="003A6F16">
              <w:rPr>
                <w:rFonts w:ascii="Times New Roman" w:eastAsia="Times New Roman" w:hAnsi="Times New Roman"/>
                <w:bCs/>
                <w:sz w:val="24"/>
                <w:szCs w:val="24"/>
                <w:lang w:eastAsia="ru-RU"/>
              </w:rPr>
              <w:t xml:space="preserve">;  горка с поручнями, </w:t>
            </w:r>
            <w:r>
              <w:rPr>
                <w:rFonts w:ascii="Times New Roman" w:eastAsia="Times New Roman" w:hAnsi="Times New Roman"/>
                <w:bCs/>
                <w:sz w:val="24"/>
                <w:szCs w:val="24"/>
                <w:lang w:eastAsia="ru-RU"/>
              </w:rPr>
              <w:t>с</w:t>
            </w:r>
            <w:r w:rsidRPr="003A6F16">
              <w:rPr>
                <w:rFonts w:ascii="Times New Roman" w:eastAsia="Times New Roman" w:hAnsi="Times New Roman"/>
                <w:bCs/>
                <w:sz w:val="24"/>
                <w:szCs w:val="24"/>
                <w:lang w:eastAsia="ru-RU"/>
              </w:rPr>
              <w:t xml:space="preserve">тупеньками и центральной площадкой, длина </w:t>
            </w:r>
            <w:smartTag w:uri="urn:schemas-microsoft-com:office:smarttags" w:element="metricconverter">
              <w:smartTagPr>
                <w:attr w:name="ProductID" w:val="240 см"/>
              </w:smartTagPr>
              <w:r w:rsidRPr="003A6F16">
                <w:rPr>
                  <w:rFonts w:ascii="Times New Roman" w:eastAsia="Times New Roman" w:hAnsi="Times New Roman"/>
                  <w:bCs/>
                  <w:sz w:val="24"/>
                  <w:szCs w:val="24"/>
                  <w:lang w:eastAsia="ru-RU"/>
                </w:rPr>
                <w:t>240 см</w:t>
              </w:r>
            </w:smartTag>
            <w:r w:rsidRPr="003A6F16">
              <w:rPr>
                <w:rFonts w:ascii="Times New Roman" w:eastAsia="Times New Roman" w:hAnsi="Times New Roman"/>
                <w:bCs/>
                <w:sz w:val="24"/>
                <w:szCs w:val="24"/>
                <w:lang w:eastAsia="ru-RU"/>
              </w:rPr>
              <w:t xml:space="preserve">, высота </w:t>
            </w:r>
            <w:smartTag w:uri="urn:schemas-microsoft-com:office:smarttags" w:element="metricconverter">
              <w:smartTagPr>
                <w:attr w:name="ProductID" w:val="48 см"/>
              </w:smartTagPr>
              <w:r w:rsidRPr="003A6F16">
                <w:rPr>
                  <w:rFonts w:ascii="Times New Roman" w:eastAsia="Times New Roman" w:hAnsi="Times New Roman"/>
                  <w:bCs/>
                  <w:sz w:val="24"/>
                  <w:szCs w:val="24"/>
                  <w:lang w:eastAsia="ru-RU"/>
                </w:rPr>
                <w:t>48 см</w:t>
              </w:r>
            </w:smartTag>
            <w:r w:rsidRPr="003A6F1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br/>
              <w:t xml:space="preserve">(в центральной части), </w:t>
            </w:r>
            <w:r w:rsidRPr="003A6F16">
              <w:rPr>
                <w:rFonts w:ascii="Times New Roman" w:eastAsia="Times New Roman" w:hAnsi="Times New Roman"/>
                <w:bCs/>
                <w:sz w:val="24"/>
                <w:szCs w:val="24"/>
                <w:lang w:eastAsia="ru-RU"/>
              </w:rPr>
              <w:t xml:space="preserve">ширина ступеньки - </w:t>
            </w:r>
            <w:smartTag w:uri="urn:schemas-microsoft-com:office:smarttags" w:element="metricconverter">
              <w:smartTagPr>
                <w:attr w:name="ProductID" w:val="70 см"/>
              </w:smartTagPr>
              <w:r w:rsidRPr="003A6F16">
                <w:rPr>
                  <w:rFonts w:ascii="Times New Roman" w:eastAsia="Times New Roman" w:hAnsi="Times New Roman"/>
                  <w:bCs/>
                  <w:sz w:val="24"/>
                  <w:szCs w:val="24"/>
                  <w:lang w:eastAsia="ru-RU"/>
                </w:rPr>
                <w:t>70 см</w:t>
              </w:r>
            </w:smartTag>
            <w:r w:rsidRPr="003A6F16">
              <w:rPr>
                <w:rFonts w:ascii="Times New Roman" w:eastAsia="Times New Roman" w:hAnsi="Times New Roman"/>
                <w:bCs/>
                <w:sz w:val="24"/>
                <w:szCs w:val="24"/>
                <w:lang w:eastAsia="ru-RU"/>
              </w:rPr>
              <w:t>;</w:t>
            </w:r>
            <w:proofErr w:type="gramEnd"/>
            <w:r w:rsidRP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br/>
              <w:t xml:space="preserve">лестница-стремянка, высота  100 или </w:t>
            </w:r>
            <w:smartTag w:uri="urn:schemas-microsoft-com:office:smarttags" w:element="metricconverter">
              <w:smartTagPr>
                <w:attr w:name="ProductID" w:val="150 см"/>
              </w:smartTagPr>
              <w:r w:rsidRPr="003A6F16">
                <w:rPr>
                  <w:rFonts w:ascii="Times New Roman" w:eastAsia="Times New Roman" w:hAnsi="Times New Roman"/>
                  <w:bCs/>
                  <w:sz w:val="24"/>
                  <w:szCs w:val="24"/>
                  <w:lang w:eastAsia="ru-RU"/>
                </w:rPr>
                <w:t>150 см</w:t>
              </w:r>
            </w:smartTag>
            <w:r w:rsidRPr="003A6F16">
              <w:rPr>
                <w:rFonts w:ascii="Times New Roman" w:eastAsia="Times New Roman" w:hAnsi="Times New Roman"/>
                <w:bCs/>
                <w:sz w:val="24"/>
                <w:szCs w:val="24"/>
                <w:lang w:eastAsia="ru-RU"/>
              </w:rPr>
              <w:t xml:space="preserve">, расстояние между перекладинами 10 и </w:t>
            </w:r>
            <w:smartTag w:uri="urn:schemas-microsoft-com:office:smarttags" w:element="metricconverter">
              <w:smartTagPr>
                <w:attr w:name="ProductID" w:val="15 см"/>
              </w:smartTagPr>
              <w:r w:rsidRPr="003A6F16">
                <w:rPr>
                  <w:rFonts w:ascii="Times New Roman" w:eastAsia="Times New Roman" w:hAnsi="Times New Roman"/>
                  <w:bCs/>
                  <w:sz w:val="24"/>
                  <w:szCs w:val="24"/>
                  <w:lang w:eastAsia="ru-RU"/>
                </w:rPr>
                <w:t>15 см</w:t>
              </w:r>
            </w:smartTag>
          </w:p>
        </w:tc>
      </w:tr>
      <w:tr w:rsidR="003A6F16" w:rsidRPr="003A6F16">
        <w:tblPrEx>
          <w:tblCellMar>
            <w:top w:w="0" w:type="dxa"/>
            <w:bottom w:w="0" w:type="dxa"/>
          </w:tblCellMar>
        </w:tblPrEx>
        <w:trPr>
          <w:cantSplit/>
          <w:trHeight w:val="480"/>
        </w:trPr>
        <w:tc>
          <w:tcPr>
            <w:tcW w:w="1260" w:type="dxa"/>
            <w:vMerge/>
            <w:tcBorders>
              <w:top w:val="single" w:sz="6" w:space="0" w:color="auto"/>
              <w:left w:val="single" w:sz="6" w:space="0" w:color="auto"/>
              <w:bottom w:val="nil"/>
              <w:right w:val="single" w:sz="6" w:space="0" w:color="auto"/>
            </w:tcBorders>
          </w:tcPr>
          <w:p w:rsidR="003A6F16" w:rsidRPr="003A6F16" w:rsidRDefault="003A6F16" w:rsidP="002B2867">
            <w:pPr>
              <w:autoSpaceDE w:val="0"/>
              <w:autoSpaceDN w:val="0"/>
              <w:adjustRightInd w:val="0"/>
              <w:spacing w:after="0" w:line="240" w:lineRule="auto"/>
              <w:rPr>
                <w:rFonts w:ascii="Times New Roman" w:eastAsia="Times New Roman" w:hAnsi="Times New Roman"/>
                <w:b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3A6F16" w:rsidRPr="003A6F16" w:rsidRDefault="003A6F16"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тренировки           </w:t>
            </w:r>
            <w:r w:rsidRPr="003A6F16">
              <w:rPr>
                <w:rFonts w:ascii="Times New Roman" w:eastAsia="Times New Roman" w:hAnsi="Times New Roman"/>
                <w:bCs/>
                <w:sz w:val="24"/>
                <w:szCs w:val="24"/>
                <w:lang w:eastAsia="ru-RU"/>
              </w:rPr>
              <w:br/>
              <w:t xml:space="preserve">вестибулярного аппарата, укрепления мышечной </w:t>
            </w:r>
            <w:r>
              <w:rPr>
                <w:rFonts w:ascii="Times New Roman" w:eastAsia="Times New Roman" w:hAnsi="Times New Roman"/>
                <w:bCs/>
                <w:sz w:val="24"/>
                <w:szCs w:val="24"/>
                <w:lang w:eastAsia="ru-RU"/>
              </w:rPr>
              <w:t xml:space="preserve">системы (спины, живота </w:t>
            </w:r>
            <w:r w:rsidRPr="003A6F16">
              <w:rPr>
                <w:rFonts w:ascii="Times New Roman" w:eastAsia="Times New Roman" w:hAnsi="Times New Roman"/>
                <w:bCs/>
                <w:sz w:val="24"/>
                <w:szCs w:val="24"/>
                <w:lang w:eastAsia="ru-RU"/>
              </w:rPr>
              <w:t>и ног), совершенствования</w:t>
            </w:r>
            <w:r w:rsidRPr="003A6F16">
              <w:rPr>
                <w:rFonts w:ascii="Times New Roman" w:eastAsia="Times New Roman" w:hAnsi="Times New Roman"/>
                <w:bCs/>
                <w:sz w:val="24"/>
                <w:szCs w:val="24"/>
                <w:lang w:eastAsia="ru-RU"/>
              </w:rPr>
              <w:br/>
              <w:t xml:space="preserve">чувства равновесия,      </w:t>
            </w:r>
            <w:r w:rsidRPr="003A6F16">
              <w:rPr>
                <w:rFonts w:ascii="Times New Roman" w:eastAsia="Times New Roman" w:hAnsi="Times New Roman"/>
                <w:bCs/>
                <w:sz w:val="24"/>
                <w:szCs w:val="24"/>
                <w:lang w:eastAsia="ru-RU"/>
              </w:rPr>
              <w:br/>
              <w:t xml:space="preserve">ритма, ориентировки      </w:t>
            </w:r>
            <w:r w:rsidRPr="003A6F16">
              <w:rPr>
                <w:rFonts w:ascii="Times New Roman" w:eastAsia="Times New Roman" w:hAnsi="Times New Roman"/>
                <w:bCs/>
                <w:sz w:val="24"/>
                <w:szCs w:val="24"/>
                <w:lang w:eastAsia="ru-RU"/>
              </w:rPr>
              <w:br/>
              <w:t xml:space="preserve">в пространстве           </w:t>
            </w:r>
          </w:p>
        </w:tc>
        <w:tc>
          <w:tcPr>
            <w:tcW w:w="6120" w:type="dxa"/>
            <w:tcBorders>
              <w:top w:val="single" w:sz="6" w:space="0" w:color="auto"/>
              <w:left w:val="single" w:sz="6" w:space="0" w:color="auto"/>
              <w:bottom w:val="single" w:sz="6" w:space="0" w:color="auto"/>
              <w:right w:val="single" w:sz="6" w:space="0" w:color="auto"/>
            </w:tcBorders>
          </w:tcPr>
          <w:p w:rsidR="003A6F16" w:rsidRPr="003A6F16" w:rsidRDefault="003A6F16"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Качели и качалки               </w:t>
            </w:r>
          </w:p>
        </w:tc>
      </w:tr>
      <w:tr w:rsidR="002B2867" w:rsidRPr="003A6F16">
        <w:tblPrEx>
          <w:tblCellMar>
            <w:top w:w="0" w:type="dxa"/>
            <w:bottom w:w="0" w:type="dxa"/>
          </w:tblCellMar>
        </w:tblPrEx>
        <w:trPr>
          <w:cantSplit/>
          <w:trHeight w:val="1200"/>
        </w:trPr>
        <w:tc>
          <w:tcPr>
            <w:tcW w:w="1260" w:type="dxa"/>
            <w:vMerge w:val="restart"/>
            <w:tcBorders>
              <w:top w:val="single" w:sz="6" w:space="0" w:color="auto"/>
              <w:left w:val="single" w:sz="6" w:space="0" w:color="auto"/>
              <w:bottom w:val="nil"/>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Дети        </w:t>
            </w:r>
            <w:r w:rsidRPr="003A6F16">
              <w:rPr>
                <w:rFonts w:ascii="Times New Roman" w:eastAsia="Times New Roman" w:hAnsi="Times New Roman"/>
                <w:bCs/>
                <w:sz w:val="24"/>
                <w:szCs w:val="24"/>
                <w:lang w:eastAsia="ru-RU"/>
              </w:rPr>
              <w:br/>
              <w:t xml:space="preserve">дошкольного </w:t>
            </w:r>
            <w:r w:rsidRPr="003A6F16">
              <w:rPr>
                <w:rFonts w:ascii="Times New Roman" w:eastAsia="Times New Roman" w:hAnsi="Times New Roman"/>
                <w:bCs/>
                <w:sz w:val="24"/>
                <w:szCs w:val="24"/>
                <w:lang w:eastAsia="ru-RU"/>
              </w:rPr>
              <w:br/>
              <w:t xml:space="preserve">возраста    </w:t>
            </w:r>
            <w:r w:rsidRPr="003A6F16">
              <w:rPr>
                <w:rFonts w:ascii="Times New Roman" w:eastAsia="Times New Roman" w:hAnsi="Times New Roman"/>
                <w:bCs/>
                <w:sz w:val="24"/>
                <w:szCs w:val="24"/>
                <w:lang w:eastAsia="ru-RU"/>
              </w:rPr>
              <w:br/>
              <w:t xml:space="preserve">(3-7 лет)   </w:t>
            </w: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обучения             </w:t>
            </w:r>
            <w:r w:rsidRPr="003A6F16">
              <w:rPr>
                <w:rFonts w:ascii="Times New Roman" w:eastAsia="Times New Roman" w:hAnsi="Times New Roman"/>
                <w:bCs/>
                <w:sz w:val="24"/>
                <w:szCs w:val="24"/>
                <w:lang w:eastAsia="ru-RU"/>
              </w:rPr>
              <w:br/>
              <w:t xml:space="preserve">и совершенствования      </w:t>
            </w:r>
            <w:r w:rsidRPr="003A6F16">
              <w:rPr>
                <w:rFonts w:ascii="Times New Roman" w:eastAsia="Times New Roman" w:hAnsi="Times New Roman"/>
                <w:bCs/>
                <w:sz w:val="24"/>
                <w:szCs w:val="24"/>
                <w:lang w:eastAsia="ru-RU"/>
              </w:rPr>
              <w:br/>
              <w:t xml:space="preserve">лазания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3A6F16">
              <w:rPr>
                <w:rFonts w:ascii="Times New Roman" w:eastAsia="Times New Roman" w:hAnsi="Times New Roman"/>
                <w:bCs/>
                <w:sz w:val="24"/>
                <w:szCs w:val="24"/>
                <w:lang w:eastAsia="ru-RU"/>
              </w:rPr>
              <w:t>Пирамиды с вертикальными</w:t>
            </w:r>
            <w:r w:rsid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и горизонтальными              </w:t>
            </w:r>
            <w:r w:rsidRPr="003A6F16">
              <w:rPr>
                <w:rFonts w:ascii="Times New Roman" w:eastAsia="Times New Roman" w:hAnsi="Times New Roman"/>
                <w:bCs/>
                <w:sz w:val="24"/>
                <w:szCs w:val="24"/>
                <w:lang w:eastAsia="ru-RU"/>
              </w:rPr>
              <w:br/>
              <w:t xml:space="preserve">перекладинами; лестницы различной конфигурации,        </w:t>
            </w:r>
            <w:r w:rsidRPr="003A6F16">
              <w:rPr>
                <w:rFonts w:ascii="Times New Roman" w:eastAsia="Times New Roman" w:hAnsi="Times New Roman"/>
                <w:bCs/>
                <w:sz w:val="24"/>
                <w:szCs w:val="24"/>
                <w:lang w:eastAsia="ru-RU"/>
              </w:rPr>
              <w:br/>
              <w:t>со встроенными обручами,</w:t>
            </w:r>
            <w:r w:rsid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полусферы; доска деревянная на высоте 10-</w:t>
            </w:r>
            <w:smartTag w:uri="urn:schemas-microsoft-com:office:smarttags" w:element="metricconverter">
              <w:smartTagPr>
                <w:attr w:name="ProductID" w:val="15 см"/>
              </w:smartTagPr>
              <w:r w:rsidRPr="003A6F16">
                <w:rPr>
                  <w:rFonts w:ascii="Times New Roman" w:eastAsia="Times New Roman" w:hAnsi="Times New Roman"/>
                  <w:bCs/>
                  <w:sz w:val="24"/>
                  <w:szCs w:val="24"/>
                  <w:lang w:eastAsia="ru-RU"/>
                </w:rPr>
                <w:t>15 см</w:t>
              </w:r>
            </w:smartTag>
            <w:r w:rsidRPr="003A6F16">
              <w:rPr>
                <w:rFonts w:ascii="Times New Roman" w:eastAsia="Times New Roman" w:hAnsi="Times New Roman"/>
                <w:bCs/>
                <w:sz w:val="24"/>
                <w:szCs w:val="24"/>
                <w:lang w:eastAsia="ru-RU"/>
              </w:rPr>
              <w:t xml:space="preserve">  устанавливается на специальных</w:t>
            </w:r>
            <w:r w:rsidR="00B10893">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подставках)                    </w:t>
            </w:r>
            <w:proofErr w:type="gramEnd"/>
          </w:p>
        </w:tc>
      </w:tr>
      <w:tr w:rsidR="002B2867" w:rsidRPr="003A6F16">
        <w:tblPrEx>
          <w:tblCellMar>
            <w:top w:w="0" w:type="dxa"/>
            <w:bottom w:w="0" w:type="dxa"/>
          </w:tblCellMar>
        </w:tblPrEx>
        <w:trPr>
          <w:cantSplit/>
          <w:trHeight w:val="1800"/>
        </w:trPr>
        <w:tc>
          <w:tcPr>
            <w:tcW w:w="1260" w:type="dxa"/>
            <w:vMerge/>
            <w:tcBorders>
              <w:top w:val="nil"/>
              <w:left w:val="single" w:sz="6" w:space="0" w:color="auto"/>
              <w:bottom w:val="nil"/>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обучения             </w:t>
            </w:r>
            <w:r w:rsidRPr="003A6F16">
              <w:rPr>
                <w:rFonts w:ascii="Times New Roman" w:eastAsia="Times New Roman" w:hAnsi="Times New Roman"/>
                <w:bCs/>
                <w:sz w:val="24"/>
                <w:szCs w:val="24"/>
                <w:lang w:eastAsia="ru-RU"/>
              </w:rPr>
              <w:br/>
              <w:t xml:space="preserve">равновесию,              </w:t>
            </w:r>
            <w:r w:rsidRPr="003A6F16">
              <w:rPr>
                <w:rFonts w:ascii="Times New Roman" w:eastAsia="Times New Roman" w:hAnsi="Times New Roman"/>
                <w:bCs/>
                <w:sz w:val="24"/>
                <w:szCs w:val="24"/>
                <w:lang w:eastAsia="ru-RU"/>
              </w:rPr>
              <w:br/>
              <w:t xml:space="preserve">перешагиванию,           </w:t>
            </w:r>
            <w:r w:rsidRPr="003A6F16">
              <w:rPr>
                <w:rFonts w:ascii="Times New Roman" w:eastAsia="Times New Roman" w:hAnsi="Times New Roman"/>
                <w:bCs/>
                <w:sz w:val="24"/>
                <w:szCs w:val="24"/>
                <w:lang w:eastAsia="ru-RU"/>
              </w:rPr>
              <w:br/>
              <w:t xml:space="preserve">перепрыгиванию,          </w:t>
            </w:r>
            <w:r w:rsidRPr="003A6F16">
              <w:rPr>
                <w:rFonts w:ascii="Times New Roman" w:eastAsia="Times New Roman" w:hAnsi="Times New Roman"/>
                <w:bCs/>
                <w:sz w:val="24"/>
                <w:szCs w:val="24"/>
                <w:lang w:eastAsia="ru-RU"/>
              </w:rPr>
              <w:br/>
              <w:t xml:space="preserve">спрыгиванию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3A6F16">
              <w:rPr>
                <w:rFonts w:ascii="Times New Roman" w:eastAsia="Times New Roman" w:hAnsi="Times New Roman"/>
                <w:bCs/>
                <w:sz w:val="24"/>
                <w:szCs w:val="24"/>
                <w:lang w:eastAsia="ru-RU"/>
              </w:rPr>
              <w:t xml:space="preserve">Бревно со стесанным верхом, прочно закрепленное,           </w:t>
            </w:r>
            <w:r w:rsidRPr="003A6F16">
              <w:rPr>
                <w:rFonts w:ascii="Times New Roman" w:eastAsia="Times New Roman" w:hAnsi="Times New Roman"/>
                <w:bCs/>
                <w:sz w:val="24"/>
                <w:szCs w:val="24"/>
                <w:lang w:eastAsia="ru-RU"/>
              </w:rPr>
              <w:br/>
              <w:t>лежащее на земле, длина   2,5-</w:t>
            </w:r>
            <w:smartTag w:uri="urn:schemas-microsoft-com:office:smarttags" w:element="metricconverter">
              <w:smartTagPr>
                <w:attr w:name="ProductID" w:val="3,5 м"/>
              </w:smartTagPr>
              <w:r w:rsidRPr="003A6F16">
                <w:rPr>
                  <w:rFonts w:ascii="Times New Roman" w:eastAsia="Times New Roman" w:hAnsi="Times New Roman"/>
                  <w:bCs/>
                  <w:sz w:val="24"/>
                  <w:szCs w:val="24"/>
                  <w:lang w:eastAsia="ru-RU"/>
                </w:rPr>
                <w:t>3,5 м</w:t>
              </w:r>
            </w:smartTag>
            <w:r w:rsidRPr="003A6F16">
              <w:rPr>
                <w:rFonts w:ascii="Times New Roman" w:eastAsia="Times New Roman" w:hAnsi="Times New Roman"/>
                <w:bCs/>
                <w:sz w:val="24"/>
                <w:szCs w:val="24"/>
                <w:lang w:eastAsia="ru-RU"/>
              </w:rPr>
              <w:t>, ширина 20-</w:t>
            </w:r>
            <w:smartTag w:uri="urn:schemas-microsoft-com:office:smarttags" w:element="metricconverter">
              <w:smartTagPr>
                <w:attr w:name="ProductID" w:val="30 см"/>
              </w:smartTagPr>
              <w:r w:rsidRPr="003A6F16">
                <w:rPr>
                  <w:rFonts w:ascii="Times New Roman" w:eastAsia="Times New Roman" w:hAnsi="Times New Roman"/>
                  <w:bCs/>
                  <w:sz w:val="24"/>
                  <w:szCs w:val="24"/>
                  <w:lang w:eastAsia="ru-RU"/>
                </w:rPr>
                <w:t>30 см</w:t>
              </w:r>
            </w:smartTag>
            <w:r w:rsidRP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br/>
              <w:t xml:space="preserve">бум </w:t>
            </w:r>
            <w:r w:rsidR="0098008C">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крокодил</w:t>
            </w:r>
            <w:r w:rsidR="0098008C">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длина </w:t>
            </w:r>
            <w:smartTag w:uri="urn:schemas-microsoft-com:office:smarttags" w:element="metricconverter">
              <w:smartTagPr>
                <w:attr w:name="ProductID" w:val="2,5 м"/>
              </w:smartTagPr>
              <w:r w:rsidRPr="003A6F16">
                <w:rPr>
                  <w:rFonts w:ascii="Times New Roman" w:eastAsia="Times New Roman" w:hAnsi="Times New Roman"/>
                  <w:bCs/>
                  <w:sz w:val="24"/>
                  <w:szCs w:val="24"/>
                  <w:lang w:eastAsia="ru-RU"/>
                </w:rPr>
                <w:t>2,5 м</w:t>
              </w:r>
            </w:smartTag>
            <w:r w:rsidRPr="003A6F16">
              <w:rPr>
                <w:rFonts w:ascii="Times New Roman" w:eastAsia="Times New Roman" w:hAnsi="Times New Roman"/>
                <w:bCs/>
                <w:sz w:val="24"/>
                <w:szCs w:val="24"/>
                <w:lang w:eastAsia="ru-RU"/>
              </w:rPr>
              <w:t xml:space="preserve">,  ширина </w:t>
            </w:r>
            <w:smartTag w:uri="urn:schemas-microsoft-com:office:smarttags" w:element="metricconverter">
              <w:smartTagPr>
                <w:attr w:name="ProductID" w:val="20 см"/>
              </w:smartTagPr>
              <w:r w:rsidRPr="003A6F16">
                <w:rPr>
                  <w:rFonts w:ascii="Times New Roman" w:eastAsia="Times New Roman" w:hAnsi="Times New Roman"/>
                  <w:bCs/>
                  <w:sz w:val="24"/>
                  <w:szCs w:val="24"/>
                  <w:lang w:eastAsia="ru-RU"/>
                </w:rPr>
                <w:t>20 см</w:t>
              </w:r>
            </w:smartTag>
            <w:r w:rsidRPr="003A6F16">
              <w:rPr>
                <w:rFonts w:ascii="Times New Roman" w:eastAsia="Times New Roman" w:hAnsi="Times New Roman"/>
                <w:bCs/>
                <w:sz w:val="24"/>
                <w:szCs w:val="24"/>
                <w:lang w:eastAsia="ru-RU"/>
              </w:rPr>
              <w:t xml:space="preserve">, высота </w:t>
            </w:r>
            <w:smartTag w:uri="urn:schemas-microsoft-com:office:smarttags" w:element="metricconverter">
              <w:smartTagPr>
                <w:attr w:name="ProductID" w:val="20 см"/>
              </w:smartTagPr>
              <w:r w:rsidRPr="003A6F16">
                <w:rPr>
                  <w:rFonts w:ascii="Times New Roman" w:eastAsia="Times New Roman" w:hAnsi="Times New Roman"/>
                  <w:bCs/>
                  <w:sz w:val="24"/>
                  <w:szCs w:val="24"/>
                  <w:lang w:eastAsia="ru-RU"/>
                </w:rPr>
                <w:t>20 см</w:t>
              </w:r>
            </w:smartTag>
            <w:r w:rsidRPr="003A6F16">
              <w:rPr>
                <w:rFonts w:ascii="Times New Roman" w:eastAsia="Times New Roman" w:hAnsi="Times New Roman"/>
                <w:bCs/>
                <w:sz w:val="24"/>
                <w:szCs w:val="24"/>
                <w:lang w:eastAsia="ru-RU"/>
              </w:rPr>
              <w:t xml:space="preserve">;   гимнастическое бревно, длина горизонтальной части </w:t>
            </w:r>
            <w:smartTag w:uri="urn:schemas-microsoft-com:office:smarttags" w:element="metricconverter">
              <w:smartTagPr>
                <w:attr w:name="ProductID" w:val="3,5 м"/>
              </w:smartTagPr>
              <w:r w:rsidRPr="003A6F16">
                <w:rPr>
                  <w:rFonts w:ascii="Times New Roman" w:eastAsia="Times New Roman" w:hAnsi="Times New Roman"/>
                  <w:bCs/>
                  <w:sz w:val="24"/>
                  <w:szCs w:val="24"/>
                  <w:lang w:eastAsia="ru-RU"/>
                </w:rPr>
                <w:t>3,5 м</w:t>
              </w:r>
            </w:smartTag>
            <w:r w:rsidRPr="003A6F16">
              <w:rPr>
                <w:rFonts w:ascii="Times New Roman" w:eastAsia="Times New Roman" w:hAnsi="Times New Roman"/>
                <w:bCs/>
                <w:sz w:val="24"/>
                <w:szCs w:val="24"/>
                <w:lang w:eastAsia="ru-RU"/>
              </w:rPr>
              <w:t xml:space="preserve">, наклонной - </w:t>
            </w:r>
            <w:smartTag w:uri="urn:schemas-microsoft-com:office:smarttags" w:element="metricconverter">
              <w:smartTagPr>
                <w:attr w:name="ProductID" w:val="1,2 м"/>
              </w:smartTagPr>
              <w:r w:rsidRPr="003A6F16">
                <w:rPr>
                  <w:rFonts w:ascii="Times New Roman" w:eastAsia="Times New Roman" w:hAnsi="Times New Roman"/>
                  <w:bCs/>
                  <w:sz w:val="24"/>
                  <w:szCs w:val="24"/>
                  <w:lang w:eastAsia="ru-RU"/>
                </w:rPr>
                <w:t>1,2 м</w:t>
              </w:r>
            </w:smartTag>
            <w:r w:rsidRPr="003A6F16">
              <w:rPr>
                <w:rFonts w:ascii="Times New Roman" w:eastAsia="Times New Roman" w:hAnsi="Times New Roman"/>
                <w:bCs/>
                <w:sz w:val="24"/>
                <w:szCs w:val="24"/>
                <w:lang w:eastAsia="ru-RU"/>
              </w:rPr>
              <w:t>, горизонтальной части 30 или</w:t>
            </w:r>
            <w:r w:rsidR="0098008C">
              <w:rPr>
                <w:rFonts w:ascii="Times New Roman" w:eastAsia="Times New Roman" w:hAnsi="Times New Roman"/>
                <w:bCs/>
                <w:sz w:val="24"/>
                <w:szCs w:val="24"/>
                <w:lang w:eastAsia="ru-RU"/>
              </w:rPr>
              <w:t xml:space="preserve"> </w:t>
            </w:r>
            <w:smartTag w:uri="urn:schemas-microsoft-com:office:smarttags" w:element="metricconverter">
              <w:smartTagPr>
                <w:attr w:name="ProductID" w:val="50 см"/>
              </w:smartTagPr>
              <w:r w:rsidRPr="003A6F16">
                <w:rPr>
                  <w:rFonts w:ascii="Times New Roman" w:eastAsia="Times New Roman" w:hAnsi="Times New Roman"/>
                  <w:bCs/>
                  <w:sz w:val="24"/>
                  <w:szCs w:val="24"/>
                  <w:lang w:eastAsia="ru-RU"/>
                </w:rPr>
                <w:t>50 см</w:t>
              </w:r>
            </w:smartTag>
            <w:r w:rsidRPr="003A6F16">
              <w:rPr>
                <w:rFonts w:ascii="Times New Roman" w:eastAsia="Times New Roman" w:hAnsi="Times New Roman"/>
                <w:bCs/>
                <w:sz w:val="24"/>
                <w:szCs w:val="24"/>
                <w:lang w:eastAsia="ru-RU"/>
              </w:rPr>
              <w:t xml:space="preserve">, диаметр бревна - </w:t>
            </w:r>
            <w:smartTag w:uri="urn:schemas-microsoft-com:office:smarttags" w:element="metricconverter">
              <w:smartTagPr>
                <w:attr w:name="ProductID" w:val="27 см"/>
              </w:smartTagPr>
              <w:r w:rsidRPr="003A6F16">
                <w:rPr>
                  <w:rFonts w:ascii="Times New Roman" w:eastAsia="Times New Roman" w:hAnsi="Times New Roman"/>
                  <w:bCs/>
                  <w:sz w:val="24"/>
                  <w:szCs w:val="24"/>
                  <w:lang w:eastAsia="ru-RU"/>
                </w:rPr>
                <w:t>27 см</w:t>
              </w:r>
            </w:smartTag>
            <w:r w:rsidRPr="003A6F16">
              <w:rPr>
                <w:rFonts w:ascii="Times New Roman" w:eastAsia="Times New Roman" w:hAnsi="Times New Roman"/>
                <w:bCs/>
                <w:sz w:val="24"/>
                <w:szCs w:val="24"/>
                <w:lang w:eastAsia="ru-RU"/>
              </w:rPr>
              <w:t>;</w:t>
            </w:r>
            <w:proofErr w:type="gramEnd"/>
            <w:r w:rsidRPr="003A6F16">
              <w:rPr>
                <w:rFonts w:ascii="Times New Roman" w:eastAsia="Times New Roman" w:hAnsi="Times New Roman"/>
                <w:bCs/>
                <w:sz w:val="24"/>
                <w:szCs w:val="24"/>
                <w:lang w:eastAsia="ru-RU"/>
              </w:rPr>
              <w:t xml:space="preserve"> гимнастическая скамейка </w:t>
            </w:r>
            <w:r w:rsidR="0098008C">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длина</w:t>
            </w:r>
            <w:r w:rsidR="0098008C">
              <w:rPr>
                <w:rFonts w:ascii="Times New Roman" w:eastAsia="Times New Roman" w:hAnsi="Times New Roman"/>
                <w:bCs/>
                <w:sz w:val="24"/>
                <w:szCs w:val="24"/>
                <w:lang w:eastAsia="ru-RU"/>
              </w:rPr>
              <w:t xml:space="preserve"> </w:t>
            </w:r>
            <w:smartTag w:uri="urn:schemas-microsoft-com:office:smarttags" w:element="metricconverter">
              <w:smartTagPr>
                <w:attr w:name="ProductID" w:val="3 м"/>
              </w:smartTagPr>
              <w:r w:rsidRPr="003A6F16">
                <w:rPr>
                  <w:rFonts w:ascii="Times New Roman" w:eastAsia="Times New Roman" w:hAnsi="Times New Roman"/>
                  <w:bCs/>
                  <w:sz w:val="24"/>
                  <w:szCs w:val="24"/>
                  <w:lang w:eastAsia="ru-RU"/>
                </w:rPr>
                <w:t>3 м</w:t>
              </w:r>
            </w:smartTag>
            <w:r w:rsidRPr="003A6F16">
              <w:rPr>
                <w:rFonts w:ascii="Times New Roman" w:eastAsia="Times New Roman" w:hAnsi="Times New Roman"/>
                <w:bCs/>
                <w:sz w:val="24"/>
                <w:szCs w:val="24"/>
                <w:lang w:eastAsia="ru-RU"/>
              </w:rPr>
              <w:t xml:space="preserve">, ширина </w:t>
            </w:r>
            <w:smartTag w:uri="urn:schemas-microsoft-com:office:smarttags" w:element="metricconverter">
              <w:smartTagPr>
                <w:attr w:name="ProductID" w:val="20 см"/>
              </w:smartTagPr>
              <w:r w:rsidRPr="003A6F16">
                <w:rPr>
                  <w:rFonts w:ascii="Times New Roman" w:eastAsia="Times New Roman" w:hAnsi="Times New Roman"/>
                  <w:bCs/>
                  <w:sz w:val="24"/>
                  <w:szCs w:val="24"/>
                  <w:lang w:eastAsia="ru-RU"/>
                </w:rPr>
                <w:t>20 см</w:t>
              </w:r>
            </w:smartTag>
            <w:r w:rsidRPr="003A6F16">
              <w:rPr>
                <w:rFonts w:ascii="Times New Roman" w:eastAsia="Times New Roman" w:hAnsi="Times New Roman"/>
                <w:bCs/>
                <w:sz w:val="24"/>
                <w:szCs w:val="24"/>
                <w:lang w:eastAsia="ru-RU"/>
              </w:rPr>
              <w:t xml:space="preserve">, толщина </w:t>
            </w:r>
            <w:smartTag w:uri="urn:schemas-microsoft-com:office:smarttags" w:element="metricconverter">
              <w:smartTagPr>
                <w:attr w:name="ProductID" w:val="3 см"/>
              </w:smartTagPr>
              <w:r w:rsidRPr="003A6F16">
                <w:rPr>
                  <w:rFonts w:ascii="Times New Roman" w:eastAsia="Times New Roman" w:hAnsi="Times New Roman"/>
                  <w:bCs/>
                  <w:sz w:val="24"/>
                  <w:szCs w:val="24"/>
                  <w:lang w:eastAsia="ru-RU"/>
                </w:rPr>
                <w:t>3 см</w:t>
              </w:r>
            </w:smartTag>
            <w:r w:rsidRPr="003A6F16">
              <w:rPr>
                <w:rFonts w:ascii="Times New Roman" w:eastAsia="Times New Roman" w:hAnsi="Times New Roman"/>
                <w:bCs/>
                <w:sz w:val="24"/>
                <w:szCs w:val="24"/>
                <w:lang w:eastAsia="ru-RU"/>
              </w:rPr>
              <w:t xml:space="preserve">, высота </w:t>
            </w:r>
            <w:smartTag w:uri="urn:schemas-microsoft-com:office:smarttags" w:element="metricconverter">
              <w:smartTagPr>
                <w:attr w:name="ProductID" w:val="20 см"/>
              </w:smartTagPr>
              <w:r w:rsidRPr="003A6F16">
                <w:rPr>
                  <w:rFonts w:ascii="Times New Roman" w:eastAsia="Times New Roman" w:hAnsi="Times New Roman"/>
                  <w:bCs/>
                  <w:sz w:val="24"/>
                  <w:szCs w:val="24"/>
                  <w:lang w:eastAsia="ru-RU"/>
                </w:rPr>
                <w:t>20 см</w:t>
              </w:r>
            </w:smartTag>
            <w:r w:rsidRPr="003A6F16">
              <w:rPr>
                <w:rFonts w:ascii="Times New Roman" w:eastAsia="Times New Roman" w:hAnsi="Times New Roman"/>
                <w:bCs/>
                <w:sz w:val="24"/>
                <w:szCs w:val="24"/>
                <w:lang w:eastAsia="ru-RU"/>
              </w:rPr>
              <w:t xml:space="preserve">             </w:t>
            </w:r>
          </w:p>
        </w:tc>
      </w:tr>
      <w:tr w:rsidR="002B2867" w:rsidRPr="003A6F16">
        <w:tblPrEx>
          <w:tblCellMar>
            <w:top w:w="0" w:type="dxa"/>
            <w:bottom w:w="0" w:type="dxa"/>
          </w:tblCellMar>
        </w:tblPrEx>
        <w:trPr>
          <w:cantSplit/>
          <w:trHeight w:val="840"/>
        </w:trPr>
        <w:tc>
          <w:tcPr>
            <w:tcW w:w="1260" w:type="dxa"/>
            <w:vMerge/>
            <w:tcBorders>
              <w:top w:val="nil"/>
              <w:left w:val="single" w:sz="6" w:space="0" w:color="auto"/>
              <w:bottom w:val="nil"/>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Для обучения вхождению,</w:t>
            </w:r>
            <w:r w:rsidR="0098008C">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лазанию, движению</w:t>
            </w:r>
            <w:r w:rsidR="0098008C">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на четвереньках, скатыванию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Горка с поручнями, длина </w:t>
            </w:r>
            <w:smartTag w:uri="urn:schemas-microsoft-com:office:smarttags" w:element="metricconverter">
              <w:smartTagPr>
                <w:attr w:name="ProductID" w:val="2 м"/>
              </w:smartTagPr>
              <w:r w:rsidRPr="003A6F16">
                <w:rPr>
                  <w:rFonts w:ascii="Times New Roman" w:eastAsia="Times New Roman" w:hAnsi="Times New Roman"/>
                  <w:bCs/>
                  <w:sz w:val="24"/>
                  <w:szCs w:val="24"/>
                  <w:lang w:eastAsia="ru-RU"/>
                </w:rPr>
                <w:t>2 м</w:t>
              </w:r>
            </w:smartTag>
            <w:r w:rsidRPr="003A6F16">
              <w:rPr>
                <w:rFonts w:ascii="Times New Roman" w:eastAsia="Times New Roman" w:hAnsi="Times New Roman"/>
                <w:bCs/>
                <w:sz w:val="24"/>
                <w:szCs w:val="24"/>
                <w:lang w:eastAsia="ru-RU"/>
              </w:rPr>
              <w:t xml:space="preserve">,  высота </w:t>
            </w:r>
            <w:smartTag w:uri="urn:schemas-microsoft-com:office:smarttags" w:element="metricconverter">
              <w:smartTagPr>
                <w:attr w:name="ProductID" w:val="60 см"/>
              </w:smartTagPr>
              <w:r w:rsidRPr="003A6F16">
                <w:rPr>
                  <w:rFonts w:ascii="Times New Roman" w:eastAsia="Times New Roman" w:hAnsi="Times New Roman"/>
                  <w:bCs/>
                  <w:sz w:val="24"/>
                  <w:szCs w:val="24"/>
                  <w:lang w:eastAsia="ru-RU"/>
                </w:rPr>
                <w:t>60 см</w:t>
              </w:r>
            </w:smartTag>
            <w:r w:rsidRPr="003A6F16">
              <w:rPr>
                <w:rFonts w:ascii="Times New Roman" w:eastAsia="Times New Roman" w:hAnsi="Times New Roman"/>
                <w:bCs/>
                <w:sz w:val="24"/>
                <w:szCs w:val="24"/>
                <w:lang w:eastAsia="ru-RU"/>
              </w:rPr>
              <w:t xml:space="preserve">; горка с лесенкой и скатом, длина </w:t>
            </w:r>
            <w:smartTag w:uri="urn:schemas-microsoft-com:office:smarttags" w:element="metricconverter">
              <w:smartTagPr>
                <w:attr w:name="ProductID" w:val="240 см"/>
              </w:smartTagPr>
              <w:r w:rsidRPr="003A6F16">
                <w:rPr>
                  <w:rFonts w:ascii="Times New Roman" w:eastAsia="Times New Roman" w:hAnsi="Times New Roman"/>
                  <w:bCs/>
                  <w:sz w:val="24"/>
                  <w:szCs w:val="24"/>
                  <w:lang w:eastAsia="ru-RU"/>
                </w:rPr>
                <w:t>240 см</w:t>
              </w:r>
            </w:smartTag>
            <w:r w:rsidRPr="003A6F16">
              <w:rPr>
                <w:rFonts w:ascii="Times New Roman" w:eastAsia="Times New Roman" w:hAnsi="Times New Roman"/>
                <w:bCs/>
                <w:sz w:val="24"/>
                <w:szCs w:val="24"/>
                <w:lang w:eastAsia="ru-RU"/>
              </w:rPr>
              <w:t xml:space="preserve">, высота </w:t>
            </w:r>
            <w:smartTag w:uri="urn:schemas-microsoft-com:office:smarttags" w:element="metricconverter">
              <w:smartTagPr>
                <w:attr w:name="ProductID" w:val="80 см"/>
              </w:smartTagPr>
              <w:r w:rsidRPr="003A6F16">
                <w:rPr>
                  <w:rFonts w:ascii="Times New Roman" w:eastAsia="Times New Roman" w:hAnsi="Times New Roman"/>
                  <w:bCs/>
                  <w:sz w:val="24"/>
                  <w:szCs w:val="24"/>
                  <w:lang w:eastAsia="ru-RU"/>
                </w:rPr>
                <w:t>80 см</w:t>
              </w:r>
            </w:smartTag>
            <w:r w:rsidRPr="003A6F16">
              <w:rPr>
                <w:rFonts w:ascii="Times New Roman" w:eastAsia="Times New Roman" w:hAnsi="Times New Roman"/>
                <w:bCs/>
                <w:sz w:val="24"/>
                <w:szCs w:val="24"/>
                <w:lang w:eastAsia="ru-RU"/>
              </w:rPr>
              <w:t xml:space="preserve">, длина лесенки и ската - </w:t>
            </w:r>
            <w:smartTag w:uri="urn:schemas-microsoft-com:office:smarttags" w:element="metricconverter">
              <w:smartTagPr>
                <w:attr w:name="ProductID" w:val="90 см"/>
              </w:smartTagPr>
              <w:r w:rsidRPr="003A6F16">
                <w:rPr>
                  <w:rFonts w:ascii="Times New Roman" w:eastAsia="Times New Roman" w:hAnsi="Times New Roman"/>
                  <w:bCs/>
                  <w:sz w:val="24"/>
                  <w:szCs w:val="24"/>
                  <w:lang w:eastAsia="ru-RU"/>
                </w:rPr>
                <w:t>90 см</w:t>
              </w:r>
            </w:smartTag>
            <w:r w:rsidRPr="003A6F16">
              <w:rPr>
                <w:rFonts w:ascii="Times New Roman" w:eastAsia="Times New Roman" w:hAnsi="Times New Roman"/>
                <w:bCs/>
                <w:sz w:val="24"/>
                <w:szCs w:val="24"/>
                <w:lang w:eastAsia="ru-RU"/>
              </w:rPr>
              <w:t>, ширина лесенки и ската -</w:t>
            </w:r>
            <w:r w:rsidRPr="003A6F16">
              <w:rPr>
                <w:rFonts w:ascii="Times New Roman" w:eastAsia="Times New Roman" w:hAnsi="Times New Roman"/>
                <w:bCs/>
                <w:sz w:val="24"/>
                <w:szCs w:val="24"/>
                <w:lang w:eastAsia="ru-RU"/>
              </w:rPr>
              <w:br/>
              <w:t xml:space="preserve">70 см                        </w:t>
            </w:r>
          </w:p>
        </w:tc>
      </w:tr>
      <w:tr w:rsidR="002B2867" w:rsidRPr="003A6F16">
        <w:tblPrEx>
          <w:tblCellMar>
            <w:top w:w="0" w:type="dxa"/>
            <w:bottom w:w="0" w:type="dxa"/>
          </w:tblCellMar>
        </w:tblPrEx>
        <w:trPr>
          <w:cantSplit/>
          <w:trHeight w:val="840"/>
        </w:trPr>
        <w:tc>
          <w:tcPr>
            <w:tcW w:w="1260" w:type="dxa"/>
            <w:vMerge/>
            <w:tcBorders>
              <w:top w:val="nil"/>
              <w:left w:val="single" w:sz="6" w:space="0" w:color="auto"/>
              <w:bottom w:val="nil"/>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развития силы,       </w:t>
            </w:r>
            <w:r w:rsidRPr="003A6F16">
              <w:rPr>
                <w:rFonts w:ascii="Times New Roman" w:eastAsia="Times New Roman" w:hAnsi="Times New Roman"/>
                <w:bCs/>
                <w:sz w:val="24"/>
                <w:szCs w:val="24"/>
                <w:lang w:eastAsia="ru-RU"/>
              </w:rPr>
              <w:br/>
              <w:t xml:space="preserve">гибкости, координации    </w:t>
            </w:r>
            <w:r w:rsidRPr="003A6F16">
              <w:rPr>
                <w:rFonts w:ascii="Times New Roman" w:eastAsia="Times New Roman" w:hAnsi="Times New Roman"/>
                <w:bCs/>
                <w:sz w:val="24"/>
                <w:szCs w:val="24"/>
                <w:lang w:eastAsia="ru-RU"/>
              </w:rPr>
              <w:br/>
              <w:t xml:space="preserve">движений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Гимнастическая стенка, высота  </w:t>
            </w:r>
            <w:smartTag w:uri="urn:schemas-microsoft-com:office:smarttags" w:element="metricconverter">
              <w:smartTagPr>
                <w:attr w:name="ProductID" w:val="3 м"/>
              </w:smartTagPr>
              <w:r w:rsidRPr="003A6F16">
                <w:rPr>
                  <w:rFonts w:ascii="Times New Roman" w:eastAsia="Times New Roman" w:hAnsi="Times New Roman"/>
                  <w:bCs/>
                  <w:sz w:val="24"/>
                  <w:szCs w:val="24"/>
                  <w:lang w:eastAsia="ru-RU"/>
                </w:rPr>
                <w:t>3 м</w:t>
              </w:r>
            </w:smartTag>
            <w:r w:rsidRPr="003A6F16">
              <w:rPr>
                <w:rFonts w:ascii="Times New Roman" w:eastAsia="Times New Roman" w:hAnsi="Times New Roman"/>
                <w:bCs/>
                <w:sz w:val="24"/>
                <w:szCs w:val="24"/>
                <w:lang w:eastAsia="ru-RU"/>
              </w:rPr>
              <w:t xml:space="preserve">, ширина пролетов не менее  </w:t>
            </w:r>
            <w:smartTag w:uri="urn:schemas-microsoft-com:office:smarttags" w:element="metricconverter">
              <w:smartTagPr>
                <w:attr w:name="ProductID" w:val="1 м"/>
              </w:smartTagPr>
              <w:r w:rsidRPr="003A6F16">
                <w:rPr>
                  <w:rFonts w:ascii="Times New Roman" w:eastAsia="Times New Roman" w:hAnsi="Times New Roman"/>
                  <w:bCs/>
                  <w:sz w:val="24"/>
                  <w:szCs w:val="24"/>
                  <w:lang w:eastAsia="ru-RU"/>
                </w:rPr>
                <w:t>1 м</w:t>
              </w:r>
            </w:smartTag>
            <w:r w:rsidRPr="003A6F16">
              <w:rPr>
                <w:rFonts w:ascii="Times New Roman" w:eastAsia="Times New Roman" w:hAnsi="Times New Roman"/>
                <w:bCs/>
                <w:sz w:val="24"/>
                <w:szCs w:val="24"/>
                <w:lang w:eastAsia="ru-RU"/>
              </w:rPr>
              <w:t xml:space="preserve">, диаметр перекладины - </w:t>
            </w:r>
            <w:smartTag w:uri="urn:schemas-microsoft-com:office:smarttags" w:element="metricconverter">
              <w:smartTagPr>
                <w:attr w:name="ProductID" w:val="2 мм"/>
              </w:smartTagPr>
              <w:r w:rsidRPr="003A6F16">
                <w:rPr>
                  <w:rFonts w:ascii="Times New Roman" w:eastAsia="Times New Roman" w:hAnsi="Times New Roman"/>
                  <w:bCs/>
                  <w:sz w:val="24"/>
                  <w:szCs w:val="24"/>
                  <w:lang w:eastAsia="ru-RU"/>
                </w:rPr>
                <w:t>2 мм</w:t>
              </w:r>
            </w:smartTag>
            <w:r w:rsidRPr="003A6F16">
              <w:rPr>
                <w:rFonts w:ascii="Times New Roman" w:eastAsia="Times New Roman" w:hAnsi="Times New Roman"/>
                <w:bCs/>
                <w:sz w:val="24"/>
                <w:szCs w:val="24"/>
                <w:lang w:eastAsia="ru-RU"/>
              </w:rPr>
              <w:t xml:space="preserve">, расстояние между  перекладинами - </w:t>
            </w:r>
            <w:smartTag w:uri="urn:schemas-microsoft-com:office:smarttags" w:element="metricconverter">
              <w:smartTagPr>
                <w:attr w:name="ProductID" w:val="25 см"/>
              </w:smartTagPr>
              <w:r w:rsidRPr="003A6F16">
                <w:rPr>
                  <w:rFonts w:ascii="Times New Roman" w:eastAsia="Times New Roman" w:hAnsi="Times New Roman"/>
                  <w:bCs/>
                  <w:sz w:val="24"/>
                  <w:szCs w:val="24"/>
                  <w:lang w:eastAsia="ru-RU"/>
                </w:rPr>
                <w:t>25 см</w:t>
              </w:r>
            </w:smartTag>
            <w:r w:rsidRP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br/>
              <w:t xml:space="preserve">гимнастические столбики        </w:t>
            </w:r>
          </w:p>
        </w:tc>
      </w:tr>
      <w:tr w:rsidR="002B2867" w:rsidRPr="003A6F16">
        <w:tblPrEx>
          <w:tblCellMar>
            <w:top w:w="0" w:type="dxa"/>
            <w:bottom w:w="0" w:type="dxa"/>
          </w:tblCellMar>
        </w:tblPrEx>
        <w:trPr>
          <w:cantSplit/>
          <w:trHeight w:val="3360"/>
        </w:trPr>
        <w:tc>
          <w:tcPr>
            <w:tcW w:w="1260" w:type="dxa"/>
            <w:vMerge/>
            <w:tcBorders>
              <w:top w:val="nil"/>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развития глазомера,  </w:t>
            </w:r>
            <w:r w:rsidRPr="003A6F16">
              <w:rPr>
                <w:rFonts w:ascii="Times New Roman" w:eastAsia="Times New Roman" w:hAnsi="Times New Roman"/>
                <w:bCs/>
                <w:sz w:val="24"/>
                <w:szCs w:val="24"/>
                <w:lang w:eastAsia="ru-RU"/>
              </w:rPr>
              <w:br/>
              <w:t xml:space="preserve">точности движений,       </w:t>
            </w:r>
            <w:r w:rsidRPr="003A6F16">
              <w:rPr>
                <w:rFonts w:ascii="Times New Roman" w:eastAsia="Times New Roman" w:hAnsi="Times New Roman"/>
                <w:bCs/>
                <w:sz w:val="24"/>
                <w:szCs w:val="24"/>
                <w:lang w:eastAsia="ru-RU"/>
              </w:rPr>
              <w:br/>
              <w:t xml:space="preserve">ловкости, для обучения   </w:t>
            </w:r>
            <w:r w:rsidRPr="003A6F16">
              <w:rPr>
                <w:rFonts w:ascii="Times New Roman" w:eastAsia="Times New Roman" w:hAnsi="Times New Roman"/>
                <w:bCs/>
                <w:sz w:val="24"/>
                <w:szCs w:val="24"/>
                <w:lang w:eastAsia="ru-RU"/>
              </w:rPr>
              <w:br/>
              <w:t xml:space="preserve">метанию в цель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Стойка с обручами для метания в цель, высота 120-</w:t>
            </w:r>
            <w:smartTag w:uri="urn:schemas-microsoft-com:office:smarttags" w:element="metricconverter">
              <w:smartTagPr>
                <w:attr w:name="ProductID" w:val="130 см"/>
              </w:smartTagPr>
              <w:r w:rsidRPr="003A6F16">
                <w:rPr>
                  <w:rFonts w:ascii="Times New Roman" w:eastAsia="Times New Roman" w:hAnsi="Times New Roman"/>
                  <w:bCs/>
                  <w:sz w:val="24"/>
                  <w:szCs w:val="24"/>
                  <w:lang w:eastAsia="ru-RU"/>
                </w:rPr>
                <w:t>130 см</w:t>
              </w:r>
            </w:smartTag>
            <w:r w:rsidRPr="003A6F16">
              <w:rPr>
                <w:rFonts w:ascii="Times New Roman" w:eastAsia="Times New Roman" w:hAnsi="Times New Roman"/>
                <w:bCs/>
                <w:sz w:val="24"/>
                <w:szCs w:val="24"/>
                <w:lang w:eastAsia="ru-RU"/>
              </w:rPr>
              <w:t>, диаметр обруча 40-</w:t>
            </w:r>
            <w:smartTag w:uri="urn:schemas-microsoft-com:office:smarttags" w:element="metricconverter">
              <w:smartTagPr>
                <w:attr w:name="ProductID" w:val="50 см"/>
              </w:smartTagPr>
              <w:r w:rsidRPr="003A6F16">
                <w:rPr>
                  <w:rFonts w:ascii="Times New Roman" w:eastAsia="Times New Roman" w:hAnsi="Times New Roman"/>
                  <w:bCs/>
                  <w:sz w:val="24"/>
                  <w:szCs w:val="24"/>
                  <w:lang w:eastAsia="ru-RU"/>
                </w:rPr>
                <w:t>50 см</w:t>
              </w:r>
            </w:smartTag>
            <w:r w:rsidRPr="003A6F16">
              <w:rPr>
                <w:rFonts w:ascii="Times New Roman" w:eastAsia="Times New Roman" w:hAnsi="Times New Roman"/>
                <w:bCs/>
                <w:sz w:val="24"/>
                <w:szCs w:val="24"/>
                <w:lang w:eastAsia="ru-RU"/>
              </w:rPr>
              <w:t>;</w:t>
            </w:r>
            <w:r w:rsidR="0098008C">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оборудование для метания в виде</w:t>
            </w:r>
            <w:r w:rsidR="0098008C">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цветка</w:t>
            </w:r>
            <w:r w:rsidR="0098008C">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w:t>
            </w:r>
            <w:r w:rsidR="0098008C">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петуха</w:t>
            </w:r>
            <w:r w:rsidR="007330B9">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центр мишени расположен на высоте </w:t>
            </w:r>
            <w:smartTag w:uri="urn:schemas-microsoft-com:office:smarttags" w:element="metricconverter">
              <w:smartTagPr>
                <w:attr w:name="ProductID" w:val="120 см"/>
              </w:smartTagPr>
              <w:r w:rsidRPr="003A6F16">
                <w:rPr>
                  <w:rFonts w:ascii="Times New Roman" w:eastAsia="Times New Roman" w:hAnsi="Times New Roman"/>
                  <w:bCs/>
                  <w:sz w:val="24"/>
                  <w:szCs w:val="24"/>
                  <w:lang w:eastAsia="ru-RU"/>
                </w:rPr>
                <w:t>120 см</w:t>
              </w:r>
            </w:smartTag>
            <w:r w:rsidRPr="003A6F16">
              <w:rPr>
                <w:rFonts w:ascii="Times New Roman" w:eastAsia="Times New Roman" w:hAnsi="Times New Roman"/>
                <w:bCs/>
                <w:sz w:val="24"/>
                <w:szCs w:val="24"/>
                <w:lang w:eastAsia="ru-RU"/>
              </w:rPr>
              <w:t xml:space="preserve"> (младшие дошкольники),  150-</w:t>
            </w:r>
            <w:smartTag w:uri="urn:schemas-microsoft-com:office:smarttags" w:element="metricconverter">
              <w:smartTagPr>
                <w:attr w:name="ProductID" w:val="200 см"/>
              </w:smartTagPr>
              <w:r w:rsidRPr="003A6F16">
                <w:rPr>
                  <w:rFonts w:ascii="Times New Roman" w:eastAsia="Times New Roman" w:hAnsi="Times New Roman"/>
                  <w:bCs/>
                  <w:sz w:val="24"/>
                  <w:szCs w:val="24"/>
                  <w:lang w:eastAsia="ru-RU"/>
                </w:rPr>
                <w:t>200 см</w:t>
              </w:r>
            </w:smartTag>
            <w:r w:rsidRPr="003A6F16">
              <w:rPr>
                <w:rFonts w:ascii="Times New Roman" w:eastAsia="Times New Roman" w:hAnsi="Times New Roman"/>
                <w:bCs/>
                <w:sz w:val="24"/>
                <w:szCs w:val="24"/>
                <w:lang w:eastAsia="ru-RU"/>
              </w:rPr>
              <w:t xml:space="preserve"> (старшие</w:t>
            </w:r>
            <w:r w:rsidR="007330B9">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дошкольники); кольцебросы - доска с укрепленными колышками </w:t>
            </w:r>
            <w:r w:rsidRPr="003A6F16">
              <w:rPr>
                <w:rFonts w:ascii="Times New Roman" w:eastAsia="Times New Roman" w:hAnsi="Times New Roman"/>
                <w:bCs/>
                <w:sz w:val="24"/>
                <w:szCs w:val="24"/>
                <w:lang w:eastAsia="ru-RU"/>
              </w:rPr>
              <w:br/>
              <w:t>высотой 15-</w:t>
            </w:r>
            <w:smartTag w:uri="urn:schemas-microsoft-com:office:smarttags" w:element="metricconverter">
              <w:smartTagPr>
                <w:attr w:name="ProductID" w:val="20 см"/>
              </w:smartTagPr>
              <w:r w:rsidRPr="003A6F16">
                <w:rPr>
                  <w:rFonts w:ascii="Times New Roman" w:eastAsia="Times New Roman" w:hAnsi="Times New Roman"/>
                  <w:bCs/>
                  <w:sz w:val="24"/>
                  <w:szCs w:val="24"/>
                  <w:lang w:eastAsia="ru-RU"/>
                </w:rPr>
                <w:t>20 см</w:t>
              </w:r>
            </w:smartTag>
            <w:r w:rsidRPr="003A6F16">
              <w:rPr>
                <w:rFonts w:ascii="Times New Roman" w:eastAsia="Times New Roman" w:hAnsi="Times New Roman"/>
                <w:bCs/>
                <w:sz w:val="24"/>
                <w:szCs w:val="24"/>
                <w:lang w:eastAsia="ru-RU"/>
              </w:rPr>
              <w:t xml:space="preserve">, кольцебросы  могут быть расположены горизонтально и наклонно;      </w:t>
            </w:r>
            <w:r w:rsidRPr="003A6F16">
              <w:rPr>
                <w:rFonts w:ascii="Times New Roman" w:eastAsia="Times New Roman" w:hAnsi="Times New Roman"/>
                <w:bCs/>
                <w:sz w:val="24"/>
                <w:szCs w:val="24"/>
                <w:lang w:eastAsia="ru-RU"/>
              </w:rPr>
              <w:br/>
            </w:r>
            <w:proofErr w:type="gramStart"/>
            <w:r w:rsidRPr="003A6F16">
              <w:rPr>
                <w:rFonts w:ascii="Times New Roman" w:eastAsia="Times New Roman" w:hAnsi="Times New Roman"/>
                <w:bCs/>
                <w:sz w:val="24"/>
                <w:szCs w:val="24"/>
                <w:lang w:eastAsia="ru-RU"/>
              </w:rPr>
              <w:t>мишени на щитах из досок в виде</w:t>
            </w:r>
            <w:r w:rsidR="007330B9">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четырех концентрических кругов диаметром 20, 40, 60, </w:t>
            </w:r>
            <w:smartTag w:uri="urn:schemas-microsoft-com:office:smarttags" w:element="metricconverter">
              <w:smartTagPr>
                <w:attr w:name="ProductID" w:val="80 см"/>
              </w:smartTagPr>
              <w:r w:rsidRPr="003A6F16">
                <w:rPr>
                  <w:rFonts w:ascii="Times New Roman" w:eastAsia="Times New Roman" w:hAnsi="Times New Roman"/>
                  <w:bCs/>
                  <w:sz w:val="24"/>
                  <w:szCs w:val="24"/>
                  <w:lang w:eastAsia="ru-RU"/>
                </w:rPr>
                <w:t>80 см</w:t>
              </w:r>
            </w:smartTag>
            <w:r w:rsidRP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br/>
              <w:t>центр мишени на высоте  110-</w:t>
            </w:r>
            <w:smartTag w:uri="urn:schemas-microsoft-com:office:smarttags" w:element="metricconverter">
              <w:smartTagPr>
                <w:attr w:name="ProductID" w:val="120 см"/>
              </w:smartTagPr>
              <w:r w:rsidRPr="003A6F16">
                <w:rPr>
                  <w:rFonts w:ascii="Times New Roman" w:eastAsia="Times New Roman" w:hAnsi="Times New Roman"/>
                  <w:bCs/>
                  <w:sz w:val="24"/>
                  <w:szCs w:val="24"/>
                  <w:lang w:eastAsia="ru-RU"/>
                </w:rPr>
                <w:t>120 см</w:t>
              </w:r>
            </w:smartTag>
            <w:r w:rsidRPr="003A6F16">
              <w:rPr>
                <w:rFonts w:ascii="Times New Roman" w:eastAsia="Times New Roman" w:hAnsi="Times New Roman"/>
                <w:bCs/>
                <w:sz w:val="24"/>
                <w:szCs w:val="24"/>
                <w:lang w:eastAsia="ru-RU"/>
              </w:rPr>
              <w:t xml:space="preserve"> от уровня пола      </w:t>
            </w:r>
            <w:r w:rsidRPr="003A6F16">
              <w:rPr>
                <w:rFonts w:ascii="Times New Roman" w:eastAsia="Times New Roman" w:hAnsi="Times New Roman"/>
                <w:bCs/>
                <w:sz w:val="24"/>
                <w:szCs w:val="24"/>
                <w:lang w:eastAsia="ru-RU"/>
              </w:rPr>
              <w:br/>
              <w:t>или площадки, круги красят в красный (центр), салатовый, желтый и голубой цвета;</w:t>
            </w:r>
            <w:r w:rsidR="007330B9">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баскетбольные щиты крепят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3A6F16">
                <w:rPr>
                  <w:rFonts w:ascii="Times New Roman" w:eastAsia="Times New Roman" w:hAnsi="Times New Roman"/>
                  <w:bCs/>
                  <w:sz w:val="24"/>
                  <w:szCs w:val="24"/>
                  <w:lang w:eastAsia="ru-RU"/>
                </w:rPr>
                <w:t>2 м</w:t>
              </w:r>
            </w:smartTag>
            <w:r w:rsidRPr="003A6F16">
              <w:rPr>
                <w:rFonts w:ascii="Times New Roman" w:eastAsia="Times New Roman" w:hAnsi="Times New Roman"/>
                <w:bCs/>
                <w:sz w:val="24"/>
                <w:szCs w:val="24"/>
                <w:lang w:eastAsia="ru-RU"/>
              </w:rPr>
              <w:t xml:space="preserve"> от пола  или поверхности площадки       </w:t>
            </w:r>
            <w:proofErr w:type="gramEnd"/>
          </w:p>
        </w:tc>
      </w:tr>
      <w:tr w:rsidR="002B2867" w:rsidRPr="003A6F16">
        <w:tblPrEx>
          <w:tblCellMar>
            <w:top w:w="0" w:type="dxa"/>
            <w:bottom w:w="0" w:type="dxa"/>
          </w:tblCellMar>
        </w:tblPrEx>
        <w:trPr>
          <w:cantSplit/>
          <w:trHeight w:val="2640"/>
        </w:trPr>
        <w:tc>
          <w:tcPr>
            <w:tcW w:w="12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Дети        </w:t>
            </w:r>
            <w:r w:rsidRPr="003A6F16">
              <w:rPr>
                <w:rFonts w:ascii="Times New Roman" w:eastAsia="Times New Roman" w:hAnsi="Times New Roman"/>
                <w:bCs/>
                <w:sz w:val="24"/>
                <w:szCs w:val="24"/>
                <w:lang w:eastAsia="ru-RU"/>
              </w:rPr>
              <w:br/>
              <w:t xml:space="preserve">школьного   </w:t>
            </w:r>
            <w:r w:rsidRPr="003A6F16">
              <w:rPr>
                <w:rFonts w:ascii="Times New Roman" w:eastAsia="Times New Roman" w:hAnsi="Times New Roman"/>
                <w:bCs/>
                <w:sz w:val="24"/>
                <w:szCs w:val="24"/>
                <w:lang w:eastAsia="ru-RU"/>
              </w:rPr>
              <w:br/>
              <w:t xml:space="preserve">возраста    </w:t>
            </w: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общего физического   </w:t>
            </w:r>
            <w:r w:rsidRPr="003A6F16">
              <w:rPr>
                <w:rFonts w:ascii="Times New Roman" w:eastAsia="Times New Roman" w:hAnsi="Times New Roman"/>
                <w:bCs/>
                <w:sz w:val="24"/>
                <w:szCs w:val="24"/>
                <w:lang w:eastAsia="ru-RU"/>
              </w:rPr>
              <w:br/>
              <w:t xml:space="preserve">развития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Гимнастическая стенка высотой  не менее </w:t>
            </w:r>
            <w:smartTag w:uri="urn:schemas-microsoft-com:office:smarttags" w:element="metricconverter">
              <w:smartTagPr>
                <w:attr w:name="ProductID" w:val="3 м"/>
              </w:smartTagPr>
              <w:r w:rsidRPr="003A6F16">
                <w:rPr>
                  <w:rFonts w:ascii="Times New Roman" w:eastAsia="Times New Roman" w:hAnsi="Times New Roman"/>
                  <w:bCs/>
                  <w:sz w:val="24"/>
                  <w:szCs w:val="24"/>
                  <w:lang w:eastAsia="ru-RU"/>
                </w:rPr>
                <w:t>3 м</w:t>
              </w:r>
            </w:smartTag>
            <w:r w:rsidRPr="003A6F16">
              <w:rPr>
                <w:rFonts w:ascii="Times New Roman" w:eastAsia="Times New Roman" w:hAnsi="Times New Roman"/>
                <w:bCs/>
                <w:sz w:val="24"/>
                <w:szCs w:val="24"/>
                <w:lang w:eastAsia="ru-RU"/>
              </w:rPr>
              <w:t xml:space="preserve">, количество  </w:t>
            </w:r>
            <w:r w:rsidR="007330B9">
              <w:rPr>
                <w:rFonts w:ascii="Times New Roman" w:eastAsia="Times New Roman" w:hAnsi="Times New Roman"/>
                <w:bCs/>
                <w:sz w:val="24"/>
                <w:szCs w:val="24"/>
                <w:lang w:eastAsia="ru-RU"/>
              </w:rPr>
              <w:t>пролетов 4-6; разновысокие п</w:t>
            </w:r>
            <w:r w:rsidRPr="003A6F16">
              <w:rPr>
                <w:rFonts w:ascii="Times New Roman" w:eastAsia="Times New Roman" w:hAnsi="Times New Roman"/>
                <w:bCs/>
                <w:sz w:val="24"/>
                <w:szCs w:val="24"/>
                <w:lang w:eastAsia="ru-RU"/>
              </w:rPr>
              <w:t>ерекладины, перекладин</w:t>
            </w:r>
            <w:proofErr w:type="gramStart"/>
            <w:r w:rsidRPr="003A6F16">
              <w:rPr>
                <w:rFonts w:ascii="Times New Roman" w:eastAsia="Times New Roman" w:hAnsi="Times New Roman"/>
                <w:bCs/>
                <w:sz w:val="24"/>
                <w:szCs w:val="24"/>
                <w:lang w:eastAsia="ru-RU"/>
              </w:rPr>
              <w:t>а-</w:t>
            </w:r>
            <w:proofErr w:type="gramEnd"/>
            <w:r w:rsidRPr="003A6F16">
              <w:rPr>
                <w:rFonts w:ascii="Times New Roman" w:eastAsia="Times New Roman" w:hAnsi="Times New Roman"/>
                <w:bCs/>
                <w:sz w:val="24"/>
                <w:szCs w:val="24"/>
                <w:lang w:eastAsia="ru-RU"/>
              </w:rPr>
              <w:t xml:space="preserve"> эспандер для выполнения силовых</w:t>
            </w:r>
            <w:r w:rsid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упражнений в висе </w:t>
            </w:r>
            <w:r w:rsidR="003A6F16">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рукоход</w:t>
            </w:r>
            <w:r w:rsidR="003A6F16">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различной конфигурации для  обучения передвижению разными  способами, висам, подтягиванию;</w:t>
            </w:r>
            <w:r w:rsid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спортивно-гимнастические</w:t>
            </w:r>
            <w:r w:rsidR="003A6F16">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комплексы - 5-6 горизонтальных </w:t>
            </w:r>
            <w:r w:rsidR="003A6F16">
              <w:rPr>
                <w:rFonts w:ascii="Times New Roman" w:eastAsia="Times New Roman" w:hAnsi="Times New Roman"/>
                <w:bCs/>
                <w:sz w:val="24"/>
                <w:szCs w:val="24"/>
                <w:lang w:eastAsia="ru-RU"/>
              </w:rPr>
              <w:br/>
              <w:t xml:space="preserve">перекладин, укрепленных на   </w:t>
            </w:r>
            <w:r w:rsidRPr="003A6F16">
              <w:rPr>
                <w:rFonts w:ascii="Times New Roman" w:eastAsia="Times New Roman" w:hAnsi="Times New Roman"/>
                <w:bCs/>
                <w:sz w:val="24"/>
                <w:szCs w:val="24"/>
                <w:lang w:eastAsia="ru-RU"/>
              </w:rPr>
              <w:t xml:space="preserve">разной высоте, к перекладинам  могут прикрепляться спортивные </w:t>
            </w:r>
            <w:r w:rsidRPr="003A6F16">
              <w:rPr>
                <w:rFonts w:ascii="Times New Roman" w:eastAsia="Times New Roman" w:hAnsi="Times New Roman"/>
                <w:bCs/>
                <w:sz w:val="24"/>
                <w:szCs w:val="24"/>
                <w:lang w:eastAsia="ru-RU"/>
              </w:rPr>
              <w:br/>
              <w:t xml:space="preserve">снаряды: кольца, трапеции,  качели, шесты и др.;           </w:t>
            </w:r>
            <w:r w:rsidRPr="003A6F16">
              <w:rPr>
                <w:rFonts w:ascii="Times New Roman" w:eastAsia="Times New Roman" w:hAnsi="Times New Roman"/>
                <w:bCs/>
                <w:sz w:val="24"/>
                <w:szCs w:val="24"/>
                <w:lang w:eastAsia="ru-RU"/>
              </w:rPr>
              <w:br/>
              <w:t xml:space="preserve">сочлененные перекладины разной высоты: 1,5 - 2,2 - </w:t>
            </w:r>
            <w:smartTag w:uri="urn:schemas-microsoft-com:office:smarttags" w:element="metricconverter">
              <w:smartTagPr>
                <w:attr w:name="ProductID" w:val="3 м"/>
              </w:smartTagPr>
              <w:r w:rsidRPr="003A6F16">
                <w:rPr>
                  <w:rFonts w:ascii="Times New Roman" w:eastAsia="Times New Roman" w:hAnsi="Times New Roman"/>
                  <w:bCs/>
                  <w:sz w:val="24"/>
                  <w:szCs w:val="24"/>
                  <w:lang w:eastAsia="ru-RU"/>
                </w:rPr>
                <w:t>3 м</w:t>
              </w:r>
            </w:smartTag>
            <w:r w:rsidRPr="003A6F16">
              <w:rPr>
                <w:rFonts w:ascii="Times New Roman" w:eastAsia="Times New Roman" w:hAnsi="Times New Roman"/>
                <w:bCs/>
                <w:sz w:val="24"/>
                <w:szCs w:val="24"/>
                <w:lang w:eastAsia="ru-RU"/>
              </w:rPr>
              <w:t xml:space="preserve">, могут располагаться по одной линии или в форме букв </w:t>
            </w:r>
            <w:r w:rsidR="007330B9">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Г</w:t>
            </w:r>
            <w:r w:rsidR="007330B9">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w:t>
            </w:r>
            <w:r w:rsidR="007330B9">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Т</w:t>
            </w:r>
            <w:r w:rsidR="007330B9">
              <w:rPr>
                <w:rFonts w:ascii="Times New Roman" w:eastAsia="Times New Roman" w:hAnsi="Times New Roman"/>
                <w:bCs/>
                <w:sz w:val="24"/>
                <w:szCs w:val="24"/>
                <w:lang w:eastAsia="ru-RU"/>
              </w:rPr>
              <w:t>»</w:t>
            </w:r>
            <w:r w:rsidRPr="003A6F16">
              <w:rPr>
                <w:rFonts w:ascii="Times New Roman" w:eastAsia="Times New Roman" w:hAnsi="Times New Roman"/>
                <w:bCs/>
                <w:sz w:val="24"/>
                <w:szCs w:val="24"/>
                <w:lang w:eastAsia="ru-RU"/>
              </w:rPr>
              <w:t xml:space="preserve">,   или змейкой                    </w:t>
            </w:r>
          </w:p>
        </w:tc>
      </w:tr>
      <w:tr w:rsidR="002B2867" w:rsidRPr="003A6F16">
        <w:tblPrEx>
          <w:tblCellMar>
            <w:top w:w="0" w:type="dxa"/>
            <w:bottom w:w="0" w:type="dxa"/>
          </w:tblCellMar>
        </w:tblPrEx>
        <w:trPr>
          <w:cantSplit/>
          <w:trHeight w:val="600"/>
        </w:trPr>
        <w:tc>
          <w:tcPr>
            <w:tcW w:w="12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Дети        </w:t>
            </w:r>
            <w:r w:rsidRPr="003A6F16">
              <w:rPr>
                <w:rFonts w:ascii="Times New Roman" w:eastAsia="Times New Roman" w:hAnsi="Times New Roman"/>
                <w:bCs/>
                <w:sz w:val="24"/>
                <w:szCs w:val="24"/>
                <w:lang w:eastAsia="ru-RU"/>
              </w:rPr>
              <w:br/>
              <w:t xml:space="preserve">старшего    </w:t>
            </w:r>
            <w:r w:rsidRPr="003A6F16">
              <w:rPr>
                <w:rFonts w:ascii="Times New Roman" w:eastAsia="Times New Roman" w:hAnsi="Times New Roman"/>
                <w:bCs/>
                <w:sz w:val="24"/>
                <w:szCs w:val="24"/>
                <w:lang w:eastAsia="ru-RU"/>
              </w:rPr>
              <w:br/>
              <w:t xml:space="preserve">школьного   </w:t>
            </w:r>
            <w:r w:rsidRPr="003A6F16">
              <w:rPr>
                <w:rFonts w:ascii="Times New Roman" w:eastAsia="Times New Roman" w:hAnsi="Times New Roman"/>
                <w:bCs/>
                <w:sz w:val="24"/>
                <w:szCs w:val="24"/>
                <w:lang w:eastAsia="ru-RU"/>
              </w:rPr>
              <w:br/>
              <w:t xml:space="preserve">возраста    </w:t>
            </w:r>
          </w:p>
        </w:tc>
        <w:tc>
          <w:tcPr>
            <w:tcW w:w="216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Для улучшения мышечной   </w:t>
            </w:r>
            <w:r w:rsidRPr="003A6F16">
              <w:rPr>
                <w:rFonts w:ascii="Times New Roman" w:eastAsia="Times New Roman" w:hAnsi="Times New Roman"/>
                <w:bCs/>
                <w:sz w:val="24"/>
                <w:szCs w:val="24"/>
                <w:lang w:eastAsia="ru-RU"/>
              </w:rPr>
              <w:br/>
              <w:t xml:space="preserve">силы, телосложения       </w:t>
            </w:r>
            <w:r w:rsidRPr="003A6F16">
              <w:rPr>
                <w:rFonts w:ascii="Times New Roman" w:eastAsia="Times New Roman" w:hAnsi="Times New Roman"/>
                <w:bCs/>
                <w:sz w:val="24"/>
                <w:szCs w:val="24"/>
                <w:lang w:eastAsia="ru-RU"/>
              </w:rPr>
              <w:br/>
              <w:t xml:space="preserve">и общего физического     </w:t>
            </w:r>
            <w:r w:rsidRPr="003A6F16">
              <w:rPr>
                <w:rFonts w:ascii="Times New Roman" w:eastAsia="Times New Roman" w:hAnsi="Times New Roman"/>
                <w:bCs/>
                <w:sz w:val="24"/>
                <w:szCs w:val="24"/>
                <w:lang w:eastAsia="ru-RU"/>
              </w:rPr>
              <w:br/>
              <w:t xml:space="preserve">развития                 </w:t>
            </w:r>
          </w:p>
        </w:tc>
        <w:tc>
          <w:tcPr>
            <w:tcW w:w="6120" w:type="dxa"/>
            <w:tcBorders>
              <w:top w:val="single" w:sz="6" w:space="0" w:color="auto"/>
              <w:left w:val="single" w:sz="6" w:space="0" w:color="auto"/>
              <w:bottom w:val="single" w:sz="6" w:space="0" w:color="auto"/>
              <w:right w:val="single" w:sz="6" w:space="0" w:color="auto"/>
            </w:tcBorders>
          </w:tcPr>
          <w:p w:rsidR="002B2867" w:rsidRPr="003A6F16"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3A6F16">
              <w:rPr>
                <w:rFonts w:ascii="Times New Roman" w:eastAsia="Times New Roman" w:hAnsi="Times New Roman"/>
                <w:bCs/>
                <w:sz w:val="24"/>
                <w:szCs w:val="24"/>
                <w:lang w:eastAsia="ru-RU"/>
              </w:rPr>
              <w:t xml:space="preserve">Спортивные комплексы;  </w:t>
            </w:r>
            <w:r w:rsidR="007330B9">
              <w:rPr>
                <w:rFonts w:ascii="Times New Roman" w:eastAsia="Times New Roman" w:hAnsi="Times New Roman"/>
                <w:bCs/>
                <w:sz w:val="24"/>
                <w:szCs w:val="24"/>
                <w:lang w:eastAsia="ru-RU"/>
              </w:rPr>
              <w:t xml:space="preserve"> </w:t>
            </w:r>
            <w:r w:rsidRPr="003A6F16">
              <w:rPr>
                <w:rFonts w:ascii="Times New Roman" w:eastAsia="Times New Roman" w:hAnsi="Times New Roman"/>
                <w:bCs/>
                <w:sz w:val="24"/>
                <w:szCs w:val="24"/>
                <w:lang w:eastAsia="ru-RU"/>
              </w:rPr>
              <w:t xml:space="preserve">спортивно-игровые комплексы (микроскалодромы, велодромы    </w:t>
            </w:r>
            <w:r w:rsidRPr="003A6F16">
              <w:rPr>
                <w:rFonts w:ascii="Times New Roman" w:eastAsia="Times New Roman" w:hAnsi="Times New Roman"/>
                <w:bCs/>
                <w:sz w:val="24"/>
                <w:szCs w:val="24"/>
                <w:lang w:eastAsia="ru-RU"/>
              </w:rPr>
              <w:br/>
              <w:t xml:space="preserve">и т.п.)                        </w:t>
            </w:r>
          </w:p>
        </w:tc>
      </w:tr>
    </w:tbl>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5.6. Основные параметры оборудования</w:t>
      </w:r>
    </w:p>
    <w:tbl>
      <w:tblPr>
        <w:tblW w:w="9720" w:type="dxa"/>
        <w:tblInd w:w="70" w:type="dxa"/>
        <w:tblLayout w:type="fixed"/>
        <w:tblCellMar>
          <w:left w:w="70" w:type="dxa"/>
          <w:right w:w="70" w:type="dxa"/>
        </w:tblCellMar>
        <w:tblLook w:val="0000"/>
      </w:tblPr>
      <w:tblGrid>
        <w:gridCol w:w="1620"/>
        <w:gridCol w:w="8100"/>
      </w:tblGrid>
      <w:tr w:rsidR="002B2867" w:rsidRPr="007330B9">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Игровое   </w:t>
            </w:r>
            <w:r w:rsidRPr="007330B9">
              <w:rPr>
                <w:rFonts w:ascii="Times New Roman" w:eastAsia="Times New Roman" w:hAnsi="Times New Roman"/>
                <w:bCs/>
                <w:sz w:val="24"/>
                <w:szCs w:val="24"/>
                <w:lang w:eastAsia="ru-RU"/>
              </w:rPr>
              <w:br/>
              <w:t>оборудование</w:t>
            </w:r>
          </w:p>
        </w:tc>
        <w:tc>
          <w:tcPr>
            <w:tcW w:w="810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Требования                         </w:t>
            </w:r>
          </w:p>
        </w:tc>
      </w:tr>
      <w:tr w:rsidR="002B2867" w:rsidRPr="007330B9">
        <w:tblPrEx>
          <w:tblCellMar>
            <w:top w:w="0" w:type="dxa"/>
            <w:bottom w:w="0" w:type="dxa"/>
          </w:tblCellMar>
        </w:tblPrEx>
        <w:trPr>
          <w:cantSplit/>
          <w:trHeight w:val="840"/>
        </w:trPr>
        <w:tc>
          <w:tcPr>
            <w:tcW w:w="162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Качели     </w:t>
            </w:r>
          </w:p>
        </w:tc>
        <w:tc>
          <w:tcPr>
            <w:tcW w:w="810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7330B9">
                <w:rPr>
                  <w:rFonts w:ascii="Times New Roman" w:eastAsia="Times New Roman" w:hAnsi="Times New Roman"/>
                  <w:bCs/>
                  <w:sz w:val="24"/>
                  <w:szCs w:val="24"/>
                  <w:lang w:eastAsia="ru-RU"/>
                </w:rPr>
                <w:t>350 мм</w:t>
              </w:r>
            </w:smartTag>
            <w:r w:rsidRPr="007330B9">
              <w:rPr>
                <w:rFonts w:ascii="Times New Roman" w:eastAsia="Times New Roman" w:hAnsi="Times New Roman"/>
                <w:bCs/>
                <w:sz w:val="24"/>
                <w:szCs w:val="24"/>
                <w:lang w:eastAsia="ru-RU"/>
              </w:rPr>
              <w:t xml:space="preserve"> и не более </w:t>
            </w:r>
            <w:smartTag w:uri="urn:schemas-microsoft-com:office:smarttags" w:element="metricconverter">
              <w:smartTagPr>
                <w:attr w:name="ProductID" w:val="635 мм"/>
              </w:smartTagPr>
              <w:r w:rsidRPr="007330B9">
                <w:rPr>
                  <w:rFonts w:ascii="Times New Roman" w:eastAsia="Times New Roman" w:hAnsi="Times New Roman"/>
                  <w:bCs/>
                  <w:sz w:val="24"/>
                  <w:szCs w:val="24"/>
                  <w:lang w:eastAsia="ru-RU"/>
                </w:rPr>
                <w:t>635 мм</w:t>
              </w:r>
            </w:smartTag>
            <w:r w:rsidRPr="007330B9">
              <w:rPr>
                <w:rFonts w:ascii="Times New Roman" w:eastAsia="Times New Roman" w:hAnsi="Times New Roman"/>
                <w:bCs/>
                <w:sz w:val="24"/>
                <w:szCs w:val="24"/>
                <w:lang w:eastAsia="ru-RU"/>
              </w:rPr>
              <w:t xml:space="preserve">. </w:t>
            </w:r>
            <w:proofErr w:type="gramStart"/>
            <w:r w:rsidRPr="007330B9">
              <w:rPr>
                <w:rFonts w:ascii="Times New Roman" w:eastAsia="Times New Roman" w:hAnsi="Times New Roman"/>
                <w:bCs/>
                <w:sz w:val="24"/>
                <w:szCs w:val="24"/>
                <w:lang w:eastAsia="ru-RU"/>
              </w:rPr>
              <w:t>Допускается  не более двух сидений</w:t>
            </w:r>
            <w:proofErr w:type="gramEnd"/>
            <w:r w:rsidRPr="007330B9">
              <w:rPr>
                <w:rFonts w:ascii="Times New Roman" w:eastAsia="Times New Roman" w:hAnsi="Times New Roman"/>
                <w:bCs/>
                <w:sz w:val="24"/>
                <w:szCs w:val="24"/>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7330B9">
              <w:rPr>
                <w:rFonts w:ascii="Times New Roman" w:eastAsia="Times New Roman" w:hAnsi="Times New Roman"/>
                <w:bCs/>
                <w:sz w:val="24"/>
                <w:szCs w:val="24"/>
                <w:lang w:eastAsia="ru-RU"/>
              </w:rPr>
              <w:t>более  старших</w:t>
            </w:r>
            <w:proofErr w:type="gramEnd"/>
            <w:r w:rsidRPr="007330B9">
              <w:rPr>
                <w:rFonts w:ascii="Times New Roman" w:eastAsia="Times New Roman" w:hAnsi="Times New Roman"/>
                <w:bCs/>
                <w:sz w:val="24"/>
                <w:szCs w:val="24"/>
                <w:lang w:eastAsia="ru-RU"/>
              </w:rPr>
              <w:t xml:space="preserve"> детей                                               </w:t>
            </w:r>
          </w:p>
        </w:tc>
      </w:tr>
      <w:tr w:rsidR="002B2867" w:rsidRPr="007330B9">
        <w:tblPrEx>
          <w:tblCellMar>
            <w:top w:w="0" w:type="dxa"/>
            <w:bottom w:w="0" w:type="dxa"/>
          </w:tblCellMar>
        </w:tblPrEx>
        <w:trPr>
          <w:cantSplit/>
          <w:trHeight w:val="840"/>
        </w:trPr>
        <w:tc>
          <w:tcPr>
            <w:tcW w:w="162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Качалки    </w:t>
            </w:r>
          </w:p>
        </w:tc>
        <w:tc>
          <w:tcPr>
            <w:tcW w:w="810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Высота от земли до сиденья в состоянии равновесия должна   быть 550-</w:t>
            </w:r>
            <w:smartTag w:uri="urn:schemas-microsoft-com:office:smarttags" w:element="metricconverter">
              <w:smartTagPr>
                <w:attr w:name="ProductID" w:val="750 мм"/>
              </w:smartTagPr>
              <w:r w:rsidRPr="007330B9">
                <w:rPr>
                  <w:rFonts w:ascii="Times New Roman" w:eastAsia="Times New Roman" w:hAnsi="Times New Roman"/>
                  <w:bCs/>
                  <w:sz w:val="24"/>
                  <w:szCs w:val="24"/>
                  <w:lang w:eastAsia="ru-RU"/>
                </w:rPr>
                <w:t>750 мм</w:t>
              </w:r>
            </w:smartTag>
            <w:r w:rsidRPr="007330B9">
              <w:rPr>
                <w:rFonts w:ascii="Times New Roman" w:eastAsia="Times New Roman" w:hAnsi="Times New Roman"/>
                <w:bCs/>
                <w:sz w:val="24"/>
                <w:szCs w:val="24"/>
                <w:lang w:eastAsia="ru-RU"/>
              </w:rPr>
              <w:t>. Максимальный наклон сиденья при движении  назад и вперед - не более 20°. Конструкция качалки не должна</w:t>
            </w:r>
            <w:r w:rsidR="007330B9">
              <w:rPr>
                <w:rFonts w:ascii="Times New Roman" w:eastAsia="Times New Roman" w:hAnsi="Times New Roman"/>
                <w:bCs/>
                <w:sz w:val="24"/>
                <w:szCs w:val="24"/>
                <w:lang w:eastAsia="ru-RU"/>
              </w:rPr>
              <w:t xml:space="preserve"> </w:t>
            </w:r>
            <w:r w:rsidRPr="007330B9">
              <w:rPr>
                <w:rFonts w:ascii="Times New Roman" w:eastAsia="Times New Roman" w:hAnsi="Times New Roman"/>
                <w:bCs/>
                <w:sz w:val="24"/>
                <w:szCs w:val="24"/>
                <w:lang w:eastAsia="ru-RU"/>
              </w:rPr>
              <w:t xml:space="preserve">допускать попадания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7330B9">
                <w:rPr>
                  <w:rFonts w:ascii="Times New Roman" w:eastAsia="Times New Roman" w:hAnsi="Times New Roman"/>
                  <w:bCs/>
                  <w:sz w:val="24"/>
                  <w:szCs w:val="24"/>
                  <w:lang w:eastAsia="ru-RU"/>
                </w:rPr>
                <w:t>20 мм</w:t>
              </w:r>
            </w:smartTag>
            <w:r w:rsidRPr="007330B9">
              <w:rPr>
                <w:rFonts w:ascii="Times New Roman" w:eastAsia="Times New Roman" w:hAnsi="Times New Roman"/>
                <w:bCs/>
                <w:sz w:val="24"/>
                <w:szCs w:val="24"/>
                <w:lang w:eastAsia="ru-RU"/>
              </w:rPr>
              <w:t xml:space="preserve">             </w:t>
            </w:r>
          </w:p>
        </w:tc>
      </w:tr>
      <w:tr w:rsidR="002B2867" w:rsidRPr="007330B9">
        <w:tblPrEx>
          <w:tblCellMar>
            <w:top w:w="0" w:type="dxa"/>
            <w:bottom w:w="0" w:type="dxa"/>
          </w:tblCellMar>
        </w:tblPrEx>
        <w:trPr>
          <w:cantSplit/>
          <w:trHeight w:val="720"/>
        </w:trPr>
        <w:tc>
          <w:tcPr>
            <w:tcW w:w="162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lastRenderedPageBreak/>
              <w:t xml:space="preserve">Карусели   </w:t>
            </w:r>
          </w:p>
        </w:tc>
        <w:tc>
          <w:tcPr>
            <w:tcW w:w="810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Минимальное расстояние от уровня земли до нижней вращающейся</w:t>
            </w:r>
            <w:r w:rsidRPr="007330B9">
              <w:rPr>
                <w:rFonts w:ascii="Times New Roman" w:eastAsia="Times New Roman" w:hAnsi="Times New Roman"/>
                <w:bCs/>
                <w:sz w:val="24"/>
                <w:szCs w:val="24"/>
                <w:lang w:eastAsia="ru-RU"/>
              </w:rPr>
              <w:br/>
              <w:t xml:space="preserve">конструкции карусели должно быть не менее </w:t>
            </w:r>
            <w:smartTag w:uri="urn:schemas-microsoft-com:office:smarttags" w:element="metricconverter">
              <w:smartTagPr>
                <w:attr w:name="ProductID" w:val="60 мм"/>
              </w:smartTagPr>
              <w:r w:rsidRPr="007330B9">
                <w:rPr>
                  <w:rFonts w:ascii="Times New Roman" w:eastAsia="Times New Roman" w:hAnsi="Times New Roman"/>
                  <w:bCs/>
                  <w:sz w:val="24"/>
                  <w:szCs w:val="24"/>
                  <w:lang w:eastAsia="ru-RU"/>
                </w:rPr>
                <w:t>60 мм</w:t>
              </w:r>
            </w:smartTag>
            <w:r w:rsidRPr="007330B9">
              <w:rPr>
                <w:rFonts w:ascii="Times New Roman" w:eastAsia="Times New Roman" w:hAnsi="Times New Roman"/>
                <w:bCs/>
                <w:sz w:val="24"/>
                <w:szCs w:val="24"/>
                <w:lang w:eastAsia="ru-RU"/>
              </w:rPr>
              <w:t xml:space="preserve"> и не более</w:t>
            </w:r>
            <w:r w:rsidR="007330B9">
              <w:rPr>
                <w:rFonts w:ascii="Times New Roman" w:eastAsia="Times New Roman" w:hAnsi="Times New Roman"/>
                <w:bCs/>
                <w:sz w:val="24"/>
                <w:szCs w:val="24"/>
                <w:lang w:eastAsia="ru-RU"/>
              </w:rPr>
              <w:t xml:space="preserve"> </w:t>
            </w:r>
            <w:smartTag w:uri="urn:schemas-microsoft-com:office:smarttags" w:element="metricconverter">
              <w:smartTagPr>
                <w:attr w:name="ProductID" w:val="110 мм"/>
              </w:smartTagPr>
              <w:r w:rsidRPr="007330B9">
                <w:rPr>
                  <w:rFonts w:ascii="Times New Roman" w:eastAsia="Times New Roman" w:hAnsi="Times New Roman"/>
                  <w:bCs/>
                  <w:sz w:val="24"/>
                  <w:szCs w:val="24"/>
                  <w:lang w:eastAsia="ru-RU"/>
                </w:rPr>
                <w:t>110 мм</w:t>
              </w:r>
            </w:smartTag>
            <w:r w:rsidRPr="007330B9">
              <w:rPr>
                <w:rFonts w:ascii="Times New Roman" w:eastAsia="Times New Roman" w:hAnsi="Times New Roman"/>
                <w:bCs/>
                <w:sz w:val="24"/>
                <w:szCs w:val="24"/>
                <w:lang w:eastAsia="ru-RU"/>
              </w:rPr>
              <w:t>. Нижняя поверхность вращающейся платформы должна быть</w:t>
            </w:r>
            <w:r w:rsidR="007330B9">
              <w:rPr>
                <w:rFonts w:ascii="Times New Roman" w:eastAsia="Times New Roman" w:hAnsi="Times New Roman"/>
                <w:bCs/>
                <w:sz w:val="24"/>
                <w:szCs w:val="24"/>
                <w:lang w:eastAsia="ru-RU"/>
              </w:rPr>
              <w:t xml:space="preserve"> </w:t>
            </w:r>
            <w:r w:rsidRPr="007330B9">
              <w:rPr>
                <w:rFonts w:ascii="Times New Roman" w:eastAsia="Times New Roman" w:hAnsi="Times New Roman"/>
                <w:bCs/>
                <w:sz w:val="24"/>
                <w:szCs w:val="24"/>
                <w:lang w:eastAsia="ru-RU"/>
              </w:rPr>
              <w:t xml:space="preserve">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7330B9">
                <w:rPr>
                  <w:rFonts w:ascii="Times New Roman" w:eastAsia="Times New Roman" w:hAnsi="Times New Roman"/>
                  <w:bCs/>
                  <w:sz w:val="24"/>
                  <w:szCs w:val="24"/>
                  <w:lang w:eastAsia="ru-RU"/>
                </w:rPr>
                <w:t>1 м</w:t>
              </w:r>
            </w:smartTag>
            <w:r w:rsidRPr="007330B9">
              <w:rPr>
                <w:rFonts w:ascii="Times New Roman" w:eastAsia="Times New Roman" w:hAnsi="Times New Roman"/>
                <w:bCs/>
                <w:sz w:val="24"/>
                <w:szCs w:val="24"/>
                <w:lang w:eastAsia="ru-RU"/>
              </w:rPr>
              <w:t xml:space="preserve">                          </w:t>
            </w:r>
          </w:p>
        </w:tc>
      </w:tr>
      <w:tr w:rsidR="002B2867" w:rsidRPr="007330B9">
        <w:tblPrEx>
          <w:tblCellMar>
            <w:top w:w="0" w:type="dxa"/>
            <w:bottom w:w="0" w:type="dxa"/>
          </w:tblCellMar>
        </w:tblPrEx>
        <w:trPr>
          <w:cantSplit/>
          <w:trHeight w:val="2400"/>
        </w:trPr>
        <w:tc>
          <w:tcPr>
            <w:tcW w:w="162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Горки      </w:t>
            </w:r>
          </w:p>
        </w:tc>
        <w:tc>
          <w:tcPr>
            <w:tcW w:w="8100" w:type="dxa"/>
            <w:tcBorders>
              <w:top w:val="single" w:sz="6" w:space="0" w:color="auto"/>
              <w:left w:val="single" w:sz="6" w:space="0" w:color="auto"/>
              <w:bottom w:val="single" w:sz="6" w:space="0" w:color="auto"/>
              <w:right w:val="single" w:sz="6" w:space="0" w:color="auto"/>
            </w:tcBorders>
          </w:tcPr>
          <w:p w:rsidR="002B2867" w:rsidRPr="007330B9" w:rsidRDefault="002B2867" w:rsidP="002B2867">
            <w:pPr>
              <w:autoSpaceDE w:val="0"/>
              <w:autoSpaceDN w:val="0"/>
              <w:adjustRightInd w:val="0"/>
              <w:spacing w:after="0" w:line="240" w:lineRule="auto"/>
              <w:rPr>
                <w:rFonts w:ascii="Times New Roman" w:eastAsia="Times New Roman" w:hAnsi="Times New Roman"/>
                <w:bCs/>
                <w:sz w:val="24"/>
                <w:szCs w:val="24"/>
                <w:lang w:eastAsia="ru-RU"/>
              </w:rPr>
            </w:pPr>
            <w:r w:rsidRPr="007330B9">
              <w:rPr>
                <w:rFonts w:ascii="Times New Roman" w:eastAsia="Times New Roman" w:hAnsi="Times New Roman"/>
                <w:bCs/>
                <w:sz w:val="24"/>
                <w:szCs w:val="24"/>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7330B9">
                <w:rPr>
                  <w:rFonts w:ascii="Times New Roman" w:eastAsia="Times New Roman" w:hAnsi="Times New Roman"/>
                  <w:bCs/>
                  <w:sz w:val="24"/>
                  <w:szCs w:val="24"/>
                  <w:lang w:eastAsia="ru-RU"/>
                </w:rPr>
                <w:t>2,5 м</w:t>
              </w:r>
            </w:smartTag>
            <w:r w:rsidRPr="007330B9">
              <w:rPr>
                <w:rFonts w:ascii="Times New Roman" w:eastAsia="Times New Roman" w:hAnsi="Times New Roman"/>
                <w:bCs/>
                <w:sz w:val="24"/>
                <w:szCs w:val="24"/>
                <w:lang w:eastAsia="ru-RU"/>
              </w:rPr>
              <w:t xml:space="preserve"> вне зависимости</w:t>
            </w:r>
            <w:r w:rsidR="007330B9">
              <w:rPr>
                <w:rFonts w:ascii="Times New Roman" w:eastAsia="Times New Roman" w:hAnsi="Times New Roman"/>
                <w:bCs/>
                <w:sz w:val="24"/>
                <w:szCs w:val="24"/>
                <w:lang w:eastAsia="ru-RU"/>
              </w:rPr>
              <w:t xml:space="preserve"> </w:t>
            </w:r>
            <w:r w:rsidRPr="007330B9">
              <w:rPr>
                <w:rFonts w:ascii="Times New Roman" w:eastAsia="Times New Roman" w:hAnsi="Times New Roman"/>
                <w:bCs/>
                <w:sz w:val="24"/>
                <w:szCs w:val="24"/>
                <w:lang w:eastAsia="ru-RU"/>
              </w:rPr>
              <w:t>от вида доступа. Ширина открытой и прямой горки не менее</w:t>
            </w:r>
            <w:r w:rsidR="007330B9">
              <w:rPr>
                <w:rFonts w:ascii="Times New Roman" w:eastAsia="Times New Roman" w:hAnsi="Times New Roman"/>
                <w:bCs/>
                <w:sz w:val="24"/>
                <w:szCs w:val="24"/>
                <w:lang w:eastAsia="ru-RU"/>
              </w:rPr>
              <w:t xml:space="preserve"> </w:t>
            </w:r>
            <w:smartTag w:uri="urn:schemas-microsoft-com:office:smarttags" w:element="metricconverter">
              <w:smartTagPr>
                <w:attr w:name="ProductID" w:val="700 мм"/>
              </w:smartTagPr>
              <w:r w:rsidRPr="007330B9">
                <w:rPr>
                  <w:rFonts w:ascii="Times New Roman" w:eastAsia="Times New Roman" w:hAnsi="Times New Roman"/>
                  <w:bCs/>
                  <w:sz w:val="24"/>
                  <w:szCs w:val="24"/>
                  <w:lang w:eastAsia="ru-RU"/>
                </w:rPr>
                <w:t>700 мм</w:t>
              </w:r>
            </w:smartTag>
            <w:r w:rsidRPr="007330B9">
              <w:rPr>
                <w:rFonts w:ascii="Times New Roman" w:eastAsia="Times New Roman" w:hAnsi="Times New Roman"/>
                <w:bCs/>
                <w:sz w:val="24"/>
                <w:szCs w:val="24"/>
                <w:lang w:eastAsia="ru-RU"/>
              </w:rPr>
              <w:t xml:space="preserve"> и не более </w:t>
            </w:r>
            <w:smartTag w:uri="urn:schemas-microsoft-com:office:smarttags" w:element="metricconverter">
              <w:smartTagPr>
                <w:attr w:name="ProductID" w:val="950 мм"/>
              </w:smartTagPr>
              <w:r w:rsidRPr="007330B9">
                <w:rPr>
                  <w:rFonts w:ascii="Times New Roman" w:eastAsia="Times New Roman" w:hAnsi="Times New Roman"/>
                  <w:bCs/>
                  <w:sz w:val="24"/>
                  <w:szCs w:val="24"/>
                  <w:lang w:eastAsia="ru-RU"/>
                </w:rPr>
                <w:t>950 мм</w:t>
              </w:r>
            </w:smartTag>
            <w:r w:rsidRPr="007330B9">
              <w:rPr>
                <w:rFonts w:ascii="Times New Roman" w:eastAsia="Times New Roman" w:hAnsi="Times New Roman"/>
                <w:bCs/>
                <w:sz w:val="24"/>
                <w:szCs w:val="24"/>
                <w:lang w:eastAsia="ru-RU"/>
              </w:rPr>
              <w:t xml:space="preserve">. Стартовая площадка - не менее </w:t>
            </w:r>
            <w:smartTag w:uri="urn:schemas-microsoft-com:office:smarttags" w:element="metricconverter">
              <w:smartTagPr>
                <w:attr w:name="ProductID" w:val="300 мм"/>
              </w:smartTagPr>
              <w:r w:rsidRPr="007330B9">
                <w:rPr>
                  <w:rFonts w:ascii="Times New Roman" w:eastAsia="Times New Roman" w:hAnsi="Times New Roman"/>
                  <w:bCs/>
                  <w:sz w:val="24"/>
                  <w:szCs w:val="24"/>
                  <w:lang w:eastAsia="ru-RU"/>
                </w:rPr>
                <w:t>300 мм</w:t>
              </w:r>
            </w:smartTag>
            <w:r w:rsidRPr="007330B9">
              <w:rPr>
                <w:rFonts w:ascii="Times New Roman" w:eastAsia="Times New Roman" w:hAnsi="Times New Roman"/>
                <w:bCs/>
                <w:sz w:val="24"/>
                <w:szCs w:val="24"/>
                <w:lang w:eastAsia="ru-RU"/>
              </w:rPr>
              <w:t xml:space="preserve"> длиной с уклоном до 5°, но, как правило, ширина</w:t>
            </w:r>
            <w:r w:rsidR="007330B9">
              <w:rPr>
                <w:rFonts w:ascii="Times New Roman" w:eastAsia="Times New Roman" w:hAnsi="Times New Roman"/>
                <w:bCs/>
                <w:sz w:val="24"/>
                <w:szCs w:val="24"/>
                <w:lang w:eastAsia="ru-RU"/>
              </w:rPr>
              <w:t xml:space="preserve"> </w:t>
            </w:r>
            <w:r w:rsidRPr="007330B9">
              <w:rPr>
                <w:rFonts w:ascii="Times New Roman" w:eastAsia="Times New Roman" w:hAnsi="Times New Roman"/>
                <w:bCs/>
                <w:sz w:val="24"/>
                <w:szCs w:val="24"/>
                <w:lang w:eastAsia="ru-RU"/>
              </w:rPr>
              <w:t xml:space="preserve">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75 м"/>
              </w:smartTagPr>
              <w:r w:rsidRPr="007330B9">
                <w:rPr>
                  <w:rFonts w:ascii="Times New Roman" w:eastAsia="Times New Roman" w:hAnsi="Times New Roman"/>
                  <w:bCs/>
                  <w:sz w:val="24"/>
                  <w:szCs w:val="24"/>
                  <w:lang w:eastAsia="ru-RU"/>
                </w:rPr>
                <w:t>0,75 м</w:t>
              </w:r>
            </w:smartTag>
            <w:r w:rsidRPr="007330B9">
              <w:rPr>
                <w:rFonts w:ascii="Times New Roman" w:eastAsia="Times New Roman" w:hAnsi="Times New Roman"/>
                <w:bCs/>
                <w:sz w:val="24"/>
                <w:szCs w:val="24"/>
                <w:lang w:eastAsia="ru-RU"/>
              </w:rPr>
              <w:t>.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w:t>
            </w:r>
            <w:r w:rsidRPr="007330B9">
              <w:rPr>
                <w:rFonts w:ascii="Times New Roman" w:eastAsia="Times New Roman" w:hAnsi="Times New Roman"/>
                <w:bCs/>
                <w:sz w:val="24"/>
                <w:szCs w:val="24"/>
                <w:lang w:eastAsia="ru-RU"/>
              </w:rPr>
              <w:br/>
              <w:t xml:space="preserve">по направлению к земле с радиусом не менее </w:t>
            </w:r>
            <w:smartTag w:uri="urn:schemas-microsoft-com:office:smarttags" w:element="metricconverter">
              <w:smartTagPr>
                <w:attr w:name="ProductID" w:val="50 мм"/>
              </w:smartTagPr>
              <w:r w:rsidRPr="007330B9">
                <w:rPr>
                  <w:rFonts w:ascii="Times New Roman" w:eastAsia="Times New Roman" w:hAnsi="Times New Roman"/>
                  <w:bCs/>
                  <w:sz w:val="24"/>
                  <w:szCs w:val="24"/>
                  <w:lang w:eastAsia="ru-RU"/>
                </w:rPr>
                <w:t>50 мм</w:t>
              </w:r>
            </w:smartTag>
            <w:r w:rsidRPr="007330B9">
              <w:rPr>
                <w:rFonts w:ascii="Times New Roman" w:eastAsia="Times New Roman" w:hAnsi="Times New Roman"/>
                <w:bCs/>
                <w:sz w:val="24"/>
                <w:szCs w:val="24"/>
                <w:lang w:eastAsia="ru-RU"/>
              </w:rPr>
              <w:t xml:space="preserve"> и углом загиба не менее 100°. Расстояние от края ската горки  до земли должно быть не более </w:t>
            </w:r>
            <w:smartTag w:uri="urn:schemas-microsoft-com:office:smarttags" w:element="metricconverter">
              <w:smartTagPr>
                <w:attr w:name="ProductID" w:val="100 мм"/>
              </w:smartTagPr>
              <w:r w:rsidRPr="007330B9">
                <w:rPr>
                  <w:rFonts w:ascii="Times New Roman" w:eastAsia="Times New Roman" w:hAnsi="Times New Roman"/>
                  <w:bCs/>
                  <w:sz w:val="24"/>
                  <w:szCs w:val="24"/>
                  <w:lang w:eastAsia="ru-RU"/>
                </w:rPr>
                <w:t>100 мм</w:t>
              </w:r>
            </w:smartTag>
            <w:r w:rsidRPr="007330B9">
              <w:rPr>
                <w:rFonts w:ascii="Times New Roman" w:eastAsia="Times New Roman" w:hAnsi="Times New Roman"/>
                <w:bCs/>
                <w:sz w:val="24"/>
                <w:szCs w:val="24"/>
                <w:lang w:eastAsia="ru-RU"/>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7330B9">
                <w:rPr>
                  <w:rFonts w:ascii="Times New Roman" w:eastAsia="Times New Roman" w:hAnsi="Times New Roman"/>
                  <w:bCs/>
                  <w:sz w:val="24"/>
                  <w:szCs w:val="24"/>
                  <w:lang w:eastAsia="ru-RU"/>
                </w:rPr>
                <w:t>1,5 м</w:t>
              </w:r>
            </w:smartTag>
            <w:r w:rsidRPr="007330B9">
              <w:rPr>
                <w:rFonts w:ascii="Times New Roman" w:eastAsia="Times New Roman" w:hAnsi="Times New Roman"/>
                <w:bCs/>
                <w:sz w:val="24"/>
                <w:szCs w:val="24"/>
                <w:lang w:eastAsia="ru-RU"/>
              </w:rPr>
              <w:t xml:space="preserve"> - не более </w:t>
            </w:r>
            <w:smartTag w:uri="urn:schemas-microsoft-com:office:smarttags" w:element="metricconverter">
              <w:smartTagPr>
                <w:attr w:name="ProductID" w:val="200 мм"/>
              </w:smartTagPr>
              <w:r w:rsidRPr="007330B9">
                <w:rPr>
                  <w:rFonts w:ascii="Times New Roman" w:eastAsia="Times New Roman" w:hAnsi="Times New Roman"/>
                  <w:bCs/>
                  <w:sz w:val="24"/>
                  <w:szCs w:val="24"/>
                  <w:lang w:eastAsia="ru-RU"/>
                </w:rPr>
                <w:t>200 мм</w:t>
              </w:r>
            </w:smartTag>
            <w:r w:rsidRPr="007330B9">
              <w:rPr>
                <w:rFonts w:ascii="Times New Roman" w:eastAsia="Times New Roman" w:hAnsi="Times New Roman"/>
                <w:bCs/>
                <w:sz w:val="24"/>
                <w:szCs w:val="24"/>
                <w:lang w:eastAsia="ru-RU"/>
              </w:rPr>
              <w:t xml:space="preserve">, при длине участка скольжения </w:t>
            </w:r>
            <w:r w:rsidRPr="007330B9">
              <w:rPr>
                <w:rFonts w:ascii="Times New Roman" w:eastAsia="Times New Roman" w:hAnsi="Times New Roman"/>
                <w:bCs/>
                <w:sz w:val="24"/>
                <w:szCs w:val="24"/>
                <w:lang w:eastAsia="ru-RU"/>
              </w:rPr>
              <w:br/>
              <w:t xml:space="preserve">более </w:t>
            </w:r>
            <w:smartTag w:uri="urn:schemas-microsoft-com:office:smarttags" w:element="metricconverter">
              <w:smartTagPr>
                <w:attr w:name="ProductID" w:val="1,5 м"/>
              </w:smartTagPr>
              <w:r w:rsidRPr="007330B9">
                <w:rPr>
                  <w:rFonts w:ascii="Times New Roman" w:eastAsia="Times New Roman" w:hAnsi="Times New Roman"/>
                  <w:bCs/>
                  <w:sz w:val="24"/>
                  <w:szCs w:val="24"/>
                  <w:lang w:eastAsia="ru-RU"/>
                </w:rPr>
                <w:t>1,5 м</w:t>
              </w:r>
            </w:smartTag>
            <w:r w:rsidRPr="007330B9">
              <w:rPr>
                <w:rFonts w:ascii="Times New Roman" w:eastAsia="Times New Roman" w:hAnsi="Times New Roman"/>
                <w:bCs/>
                <w:sz w:val="24"/>
                <w:szCs w:val="24"/>
                <w:lang w:eastAsia="ru-RU"/>
              </w:rPr>
              <w:t xml:space="preserve"> - не более </w:t>
            </w:r>
            <w:smartTag w:uri="urn:schemas-microsoft-com:office:smarttags" w:element="metricconverter">
              <w:smartTagPr>
                <w:attr w:name="ProductID" w:val="350 мм"/>
              </w:smartTagPr>
              <w:r w:rsidRPr="007330B9">
                <w:rPr>
                  <w:rFonts w:ascii="Times New Roman" w:eastAsia="Times New Roman" w:hAnsi="Times New Roman"/>
                  <w:bCs/>
                  <w:sz w:val="24"/>
                  <w:szCs w:val="24"/>
                  <w:lang w:eastAsia="ru-RU"/>
                </w:rPr>
                <w:t>350 мм</w:t>
              </w:r>
            </w:smartTag>
            <w:r w:rsidRPr="007330B9">
              <w:rPr>
                <w:rFonts w:ascii="Times New Roman" w:eastAsia="Times New Roman" w:hAnsi="Times New Roman"/>
                <w:bCs/>
                <w:sz w:val="24"/>
                <w:szCs w:val="24"/>
                <w:lang w:eastAsia="ru-RU"/>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7330B9">
                <w:rPr>
                  <w:rFonts w:ascii="Times New Roman" w:eastAsia="Times New Roman" w:hAnsi="Times New Roman"/>
                  <w:bCs/>
                  <w:sz w:val="24"/>
                  <w:szCs w:val="24"/>
                  <w:lang w:eastAsia="ru-RU"/>
                </w:rPr>
                <w:t>750 мм</w:t>
              </w:r>
            </w:smartTag>
            <w:r w:rsidRPr="007330B9">
              <w:rPr>
                <w:rFonts w:ascii="Times New Roman" w:eastAsia="Times New Roman" w:hAnsi="Times New Roman"/>
                <w:bCs/>
                <w:sz w:val="24"/>
                <w:szCs w:val="24"/>
                <w:lang w:eastAsia="ru-RU"/>
              </w:rPr>
              <w:t xml:space="preserve">                          </w:t>
            </w:r>
          </w:p>
        </w:tc>
      </w:tr>
    </w:tbl>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5.7.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Требования к материалу игрового оборудования и условиям его обработки следующие:</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5.8.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7B3028">
          <w:rPr>
            <w:rFonts w:ascii="Times New Roman" w:eastAsia="Times New Roman" w:hAnsi="Times New Roman"/>
            <w:bCs/>
            <w:sz w:val="24"/>
            <w:szCs w:val="24"/>
            <w:lang w:eastAsia="ru-RU"/>
          </w:rPr>
          <w:t>2 м</w:t>
        </w:r>
      </w:smartTag>
      <w:r w:rsidRPr="007B3028">
        <w:rPr>
          <w:rFonts w:ascii="Times New Roman" w:eastAsia="Times New Roman" w:hAnsi="Times New Roman"/>
          <w:bCs/>
          <w:sz w:val="24"/>
          <w:szCs w:val="24"/>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7B3028">
          <w:rPr>
            <w:rFonts w:ascii="Times New Roman" w:eastAsia="Times New Roman" w:hAnsi="Times New Roman"/>
            <w:bCs/>
            <w:sz w:val="24"/>
            <w:szCs w:val="24"/>
            <w:lang w:eastAsia="ru-RU"/>
          </w:rPr>
          <w:t>500 мм</w:t>
        </w:r>
      </w:smartTag>
      <w:r w:rsidRPr="007B3028">
        <w:rPr>
          <w:rFonts w:ascii="Times New Roman" w:eastAsia="Times New Roman" w:hAnsi="Times New Roman"/>
          <w:bCs/>
          <w:sz w:val="24"/>
          <w:szCs w:val="24"/>
          <w:lang w:eastAsia="ru-RU"/>
        </w:rPr>
        <w:t>.</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5.9. При размещении игрового оборудования на детских игровых площадках необходимо соблюдать минимальные расстояния безопасности.</w:t>
      </w:r>
    </w:p>
    <w:tbl>
      <w:tblPr>
        <w:tblpPr w:leftFromText="180" w:rightFromText="180" w:vertAnchor="text" w:horzAnchor="margin" w:tblpX="70" w:tblpY="26"/>
        <w:tblW w:w="9430" w:type="dxa"/>
        <w:tblLayout w:type="fixed"/>
        <w:tblCellMar>
          <w:left w:w="70" w:type="dxa"/>
          <w:right w:w="70" w:type="dxa"/>
        </w:tblCellMar>
        <w:tblLook w:val="0000"/>
      </w:tblPr>
      <w:tblGrid>
        <w:gridCol w:w="1620"/>
        <w:gridCol w:w="7810"/>
      </w:tblGrid>
      <w:tr w:rsidR="007B3028" w:rsidRPr="007B3028">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Игровое     </w:t>
            </w:r>
            <w:r w:rsidRPr="007B3028">
              <w:rPr>
                <w:rFonts w:ascii="Times New Roman" w:eastAsia="Times New Roman" w:hAnsi="Times New Roman"/>
                <w:bCs/>
                <w:sz w:val="24"/>
                <w:szCs w:val="24"/>
                <w:lang w:eastAsia="ru-RU"/>
              </w:rPr>
              <w:br/>
              <w:t>оборудование</w:t>
            </w:r>
          </w:p>
        </w:tc>
        <w:tc>
          <w:tcPr>
            <w:tcW w:w="781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Минимальные расстояния                                     </w:t>
            </w:r>
          </w:p>
        </w:tc>
      </w:tr>
      <w:tr w:rsidR="007B3028" w:rsidRPr="007B3028">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Качели      </w:t>
            </w:r>
          </w:p>
        </w:tc>
        <w:tc>
          <w:tcPr>
            <w:tcW w:w="781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Не менее </w:t>
            </w:r>
            <w:smartTag w:uri="urn:schemas-microsoft-com:office:smarttags" w:element="metricconverter">
              <w:smartTagPr>
                <w:attr w:name="ProductID" w:val="1,5 м"/>
              </w:smartTagPr>
              <w:r w:rsidRPr="007B3028">
                <w:rPr>
                  <w:rFonts w:ascii="Times New Roman" w:eastAsia="Times New Roman" w:hAnsi="Times New Roman"/>
                  <w:bCs/>
                  <w:sz w:val="24"/>
                  <w:szCs w:val="24"/>
                  <w:lang w:eastAsia="ru-RU"/>
                </w:rPr>
                <w:t>1,5 м</w:t>
              </w:r>
            </w:smartTag>
            <w:r w:rsidRPr="007B3028">
              <w:rPr>
                <w:rFonts w:ascii="Times New Roman" w:eastAsia="Times New Roman" w:hAnsi="Times New Roman"/>
                <w:bCs/>
                <w:sz w:val="24"/>
                <w:szCs w:val="24"/>
                <w:lang w:eastAsia="ru-RU"/>
              </w:rPr>
              <w:t xml:space="preserve"> в стороны от боковых конструкций и не менее </w:t>
            </w:r>
            <w:smartTag w:uri="urn:schemas-microsoft-com:office:smarttags" w:element="metricconverter">
              <w:smartTagPr>
                <w:attr w:name="ProductID" w:val="2 м"/>
              </w:smartTagPr>
              <w:r w:rsidRPr="007B3028">
                <w:rPr>
                  <w:rFonts w:ascii="Times New Roman" w:eastAsia="Times New Roman" w:hAnsi="Times New Roman"/>
                  <w:bCs/>
                  <w:sz w:val="24"/>
                  <w:szCs w:val="24"/>
                  <w:lang w:eastAsia="ru-RU"/>
                </w:rPr>
                <w:t>2 м</w:t>
              </w:r>
            </w:smartTag>
            <w:r w:rsidRPr="007B3028">
              <w:rPr>
                <w:rFonts w:ascii="Times New Roman" w:eastAsia="Times New Roman" w:hAnsi="Times New Roman"/>
                <w:bCs/>
                <w:sz w:val="24"/>
                <w:szCs w:val="24"/>
                <w:lang w:eastAsia="ru-RU"/>
              </w:rPr>
              <w:t xml:space="preserve"> вперед (назад) от крайних точек качелей в состоянии наклона                                                    </w:t>
            </w:r>
          </w:p>
        </w:tc>
      </w:tr>
      <w:tr w:rsidR="007B3028" w:rsidRPr="007B3028">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Качалки     </w:t>
            </w:r>
          </w:p>
        </w:tc>
        <w:tc>
          <w:tcPr>
            <w:tcW w:w="781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Не менее </w:t>
            </w:r>
            <w:smartTag w:uri="urn:schemas-microsoft-com:office:smarttags" w:element="metricconverter">
              <w:smartTagPr>
                <w:attr w:name="ProductID" w:val="1,0 м"/>
              </w:smartTagPr>
              <w:r w:rsidRPr="007B3028">
                <w:rPr>
                  <w:rFonts w:ascii="Times New Roman" w:eastAsia="Times New Roman" w:hAnsi="Times New Roman"/>
                  <w:bCs/>
                  <w:sz w:val="24"/>
                  <w:szCs w:val="24"/>
                  <w:lang w:eastAsia="ru-RU"/>
                </w:rPr>
                <w:t>1,0 м</w:t>
              </w:r>
            </w:smartTag>
            <w:r w:rsidRPr="007B3028">
              <w:rPr>
                <w:rFonts w:ascii="Times New Roman" w:eastAsia="Times New Roman" w:hAnsi="Times New Roman"/>
                <w:bCs/>
                <w:sz w:val="24"/>
                <w:szCs w:val="24"/>
                <w:lang w:eastAsia="ru-RU"/>
              </w:rPr>
              <w:t xml:space="preserve"> в стороны от боковых конструкций и не менее </w:t>
            </w:r>
            <w:smartTag w:uri="urn:schemas-microsoft-com:office:smarttags" w:element="metricconverter">
              <w:smartTagPr>
                <w:attr w:name="ProductID" w:val="1,5 м"/>
              </w:smartTagPr>
              <w:r w:rsidRPr="007B3028">
                <w:rPr>
                  <w:rFonts w:ascii="Times New Roman" w:eastAsia="Times New Roman" w:hAnsi="Times New Roman"/>
                  <w:bCs/>
                  <w:sz w:val="24"/>
                  <w:szCs w:val="24"/>
                  <w:lang w:eastAsia="ru-RU"/>
                </w:rPr>
                <w:t>1,5 м</w:t>
              </w:r>
            </w:smartTag>
            <w:r w:rsidRPr="007B3028">
              <w:rPr>
                <w:rFonts w:ascii="Times New Roman" w:eastAsia="Times New Roman" w:hAnsi="Times New Roman"/>
                <w:bCs/>
                <w:sz w:val="24"/>
                <w:szCs w:val="24"/>
                <w:lang w:eastAsia="ru-RU"/>
              </w:rPr>
              <w:t xml:space="preserve"> вперед от крайних точек качалки в состоянии наклона  </w:t>
            </w:r>
          </w:p>
        </w:tc>
      </w:tr>
      <w:tr w:rsidR="007B3028" w:rsidRPr="007B3028">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Карусели    </w:t>
            </w:r>
          </w:p>
        </w:tc>
        <w:tc>
          <w:tcPr>
            <w:tcW w:w="781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Не менее </w:t>
            </w:r>
            <w:smartTag w:uri="urn:schemas-microsoft-com:office:smarttags" w:element="metricconverter">
              <w:smartTagPr>
                <w:attr w:name="ProductID" w:val="2 м"/>
              </w:smartTagPr>
              <w:r w:rsidRPr="007B3028">
                <w:rPr>
                  <w:rFonts w:ascii="Times New Roman" w:eastAsia="Times New Roman" w:hAnsi="Times New Roman"/>
                  <w:bCs/>
                  <w:sz w:val="24"/>
                  <w:szCs w:val="24"/>
                  <w:lang w:eastAsia="ru-RU"/>
                </w:rPr>
                <w:t>2 м</w:t>
              </w:r>
            </w:smartTag>
            <w:r w:rsidRPr="007B3028">
              <w:rPr>
                <w:rFonts w:ascii="Times New Roman" w:eastAsia="Times New Roman" w:hAnsi="Times New Roman"/>
                <w:bCs/>
                <w:sz w:val="24"/>
                <w:szCs w:val="24"/>
                <w:lang w:eastAsia="ru-RU"/>
              </w:rPr>
              <w:t xml:space="preserve"> в стороны от боковых конструкций и не менее </w:t>
            </w:r>
            <w:smartTag w:uri="urn:schemas-microsoft-com:office:smarttags" w:element="metricconverter">
              <w:smartTagPr>
                <w:attr w:name="ProductID" w:val="3 м"/>
              </w:smartTagPr>
              <w:r w:rsidRPr="007B3028">
                <w:rPr>
                  <w:rFonts w:ascii="Times New Roman" w:eastAsia="Times New Roman" w:hAnsi="Times New Roman"/>
                  <w:bCs/>
                  <w:sz w:val="24"/>
                  <w:szCs w:val="24"/>
                  <w:lang w:eastAsia="ru-RU"/>
                </w:rPr>
                <w:t>3 м</w:t>
              </w:r>
            </w:smartTag>
            <w:r w:rsidRPr="007B3028">
              <w:rPr>
                <w:rFonts w:ascii="Times New Roman" w:eastAsia="Times New Roman" w:hAnsi="Times New Roman"/>
                <w:bCs/>
                <w:sz w:val="24"/>
                <w:szCs w:val="24"/>
                <w:lang w:eastAsia="ru-RU"/>
              </w:rPr>
              <w:t xml:space="preserve"> вверх от нижней вращающейся поверхности карусели       </w:t>
            </w:r>
          </w:p>
        </w:tc>
      </w:tr>
      <w:tr w:rsidR="007B3028" w:rsidRPr="007B3028">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Горки       </w:t>
            </w:r>
          </w:p>
        </w:tc>
        <w:tc>
          <w:tcPr>
            <w:tcW w:w="7810" w:type="dxa"/>
            <w:tcBorders>
              <w:top w:val="single" w:sz="6" w:space="0" w:color="auto"/>
              <w:left w:val="single" w:sz="6" w:space="0" w:color="auto"/>
              <w:bottom w:val="single" w:sz="6" w:space="0" w:color="auto"/>
              <w:right w:val="single" w:sz="6" w:space="0" w:color="auto"/>
            </w:tcBorders>
          </w:tcPr>
          <w:p w:rsidR="007B3028" w:rsidRPr="007B3028" w:rsidRDefault="007B3028" w:rsidP="00906282">
            <w:pPr>
              <w:autoSpaceDE w:val="0"/>
              <w:autoSpaceDN w:val="0"/>
              <w:adjustRightInd w:val="0"/>
              <w:spacing w:after="0" w:line="240" w:lineRule="auto"/>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Не менее </w:t>
            </w:r>
            <w:smartTag w:uri="urn:schemas-microsoft-com:office:smarttags" w:element="metricconverter">
              <w:smartTagPr>
                <w:attr w:name="ProductID" w:val="1 м"/>
              </w:smartTagPr>
              <w:r w:rsidRPr="007B3028">
                <w:rPr>
                  <w:rFonts w:ascii="Times New Roman" w:eastAsia="Times New Roman" w:hAnsi="Times New Roman"/>
                  <w:bCs/>
                  <w:sz w:val="24"/>
                  <w:szCs w:val="24"/>
                  <w:lang w:eastAsia="ru-RU"/>
                </w:rPr>
                <w:t>1 м</w:t>
              </w:r>
            </w:smartTag>
            <w:r w:rsidRPr="007B3028">
              <w:rPr>
                <w:rFonts w:ascii="Times New Roman" w:eastAsia="Times New Roman" w:hAnsi="Times New Roman"/>
                <w:bCs/>
                <w:sz w:val="24"/>
                <w:szCs w:val="24"/>
                <w:lang w:eastAsia="ru-RU"/>
              </w:rPr>
              <w:t xml:space="preserve"> от боковых сторон и </w:t>
            </w:r>
            <w:smartTag w:uri="urn:schemas-microsoft-com:office:smarttags" w:element="metricconverter">
              <w:smartTagPr>
                <w:attr w:name="ProductID" w:val="2 м"/>
              </w:smartTagPr>
              <w:r w:rsidRPr="007B3028">
                <w:rPr>
                  <w:rFonts w:ascii="Times New Roman" w:eastAsia="Times New Roman" w:hAnsi="Times New Roman"/>
                  <w:bCs/>
                  <w:sz w:val="24"/>
                  <w:szCs w:val="24"/>
                  <w:lang w:eastAsia="ru-RU"/>
                </w:rPr>
                <w:t>2 м</w:t>
              </w:r>
            </w:smartTag>
            <w:r w:rsidRPr="007B3028">
              <w:rPr>
                <w:rFonts w:ascii="Times New Roman" w:eastAsia="Times New Roman" w:hAnsi="Times New Roman"/>
                <w:bCs/>
                <w:sz w:val="24"/>
                <w:szCs w:val="24"/>
                <w:lang w:eastAsia="ru-RU"/>
              </w:rPr>
              <w:t xml:space="preserve"> вперед от нижнего края</w:t>
            </w:r>
            <w:r>
              <w:rPr>
                <w:rFonts w:ascii="Times New Roman" w:eastAsia="Times New Roman" w:hAnsi="Times New Roman"/>
                <w:bCs/>
                <w:sz w:val="24"/>
                <w:szCs w:val="24"/>
                <w:lang w:eastAsia="ru-RU"/>
              </w:rPr>
              <w:t xml:space="preserve"> </w:t>
            </w:r>
            <w:r w:rsidRPr="007B3028">
              <w:rPr>
                <w:rFonts w:ascii="Times New Roman" w:eastAsia="Times New Roman" w:hAnsi="Times New Roman"/>
                <w:bCs/>
                <w:sz w:val="24"/>
                <w:szCs w:val="24"/>
                <w:lang w:eastAsia="ru-RU"/>
              </w:rPr>
              <w:t xml:space="preserve">ската горки                                                </w:t>
            </w:r>
          </w:p>
        </w:tc>
      </w:tr>
    </w:tbl>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lastRenderedPageBreak/>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5.10.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5.11.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Для этих целей рекомендуется:</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сохранение и укрепление имеющихся неровностей естественного рельефа;</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сохранение естественных валунов или крупноразмерных каменных обломов смягченных очертаний, пригодных для лазания детей;</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закрепление естественных крупноразмерных коряг и стволов, способствующих обучению детей лазанию;</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использование имеющихся естественных водотоков (ручейков и пр.); устройство малых открытых бассейно</w:t>
      </w:r>
      <w:proofErr w:type="gramStart"/>
      <w:r w:rsidRPr="007B3028">
        <w:rPr>
          <w:rFonts w:ascii="Times New Roman" w:eastAsia="Times New Roman" w:hAnsi="Times New Roman"/>
          <w:bCs/>
          <w:sz w:val="24"/>
          <w:szCs w:val="24"/>
          <w:lang w:eastAsia="ru-RU"/>
        </w:rPr>
        <w:t>в-</w:t>
      </w:r>
      <w:proofErr w:type="gramEnd"/>
      <w:r w:rsidR="00FC1CF3">
        <w:rPr>
          <w:rFonts w:ascii="Times New Roman" w:eastAsia="Times New Roman" w:hAnsi="Times New Roman"/>
          <w:bCs/>
          <w:sz w:val="24"/>
          <w:szCs w:val="24"/>
          <w:lang w:eastAsia="ru-RU"/>
        </w:rPr>
        <w:t>«</w:t>
      </w:r>
      <w:r w:rsidRPr="007B3028">
        <w:rPr>
          <w:rFonts w:ascii="Times New Roman" w:eastAsia="Times New Roman" w:hAnsi="Times New Roman"/>
          <w:bCs/>
          <w:sz w:val="24"/>
          <w:szCs w:val="24"/>
          <w:lang w:eastAsia="ru-RU"/>
        </w:rPr>
        <w:t>лягушатников</w:t>
      </w:r>
      <w:r w:rsidR="00FC1CF3">
        <w:rPr>
          <w:rFonts w:ascii="Times New Roman" w:eastAsia="Times New Roman" w:hAnsi="Times New Roman"/>
          <w:bCs/>
          <w:sz w:val="24"/>
          <w:szCs w:val="24"/>
          <w:lang w:eastAsia="ru-RU"/>
        </w:rPr>
        <w:t>»</w:t>
      </w:r>
      <w:r w:rsidRPr="007B3028">
        <w:rPr>
          <w:rFonts w:ascii="Times New Roman" w:eastAsia="Times New Roman" w:hAnsi="Times New Roman"/>
          <w:bCs/>
          <w:sz w:val="24"/>
          <w:szCs w:val="24"/>
          <w:lang w:eastAsia="ru-RU"/>
        </w:rPr>
        <w:t>, фонтанчиков и т.п. в пределах площадки и т.д.</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5.12. Обеспечение доступности детских и спортивных площадок для маломобильных групп населения.</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xml:space="preserve">5.12.1. При проектировании открытых спортивных сооружений следует руководствоваться СНиП 35-01-2001 </w:t>
      </w:r>
      <w:r w:rsidR="00906282">
        <w:rPr>
          <w:rFonts w:ascii="Times New Roman" w:eastAsia="Times New Roman" w:hAnsi="Times New Roman"/>
          <w:bCs/>
          <w:sz w:val="24"/>
          <w:szCs w:val="24"/>
          <w:lang w:eastAsia="ru-RU"/>
        </w:rPr>
        <w:t>«</w:t>
      </w:r>
      <w:r w:rsidRPr="007B3028">
        <w:rPr>
          <w:rFonts w:ascii="Times New Roman" w:eastAsia="Times New Roman" w:hAnsi="Times New Roman"/>
          <w:bCs/>
          <w:sz w:val="24"/>
          <w:szCs w:val="24"/>
          <w:lang w:eastAsia="ru-RU"/>
        </w:rPr>
        <w:t>Доступность зданий и сооружений для маломобильных групп населения</w:t>
      </w:r>
      <w:r w:rsidR="00906282">
        <w:rPr>
          <w:rFonts w:ascii="Times New Roman" w:eastAsia="Times New Roman" w:hAnsi="Times New Roman"/>
          <w:bCs/>
          <w:sz w:val="24"/>
          <w:szCs w:val="24"/>
          <w:lang w:eastAsia="ru-RU"/>
        </w:rPr>
        <w:t>»</w:t>
      </w:r>
      <w:r w:rsidRPr="007B3028">
        <w:rPr>
          <w:rFonts w:ascii="Times New Roman" w:eastAsia="Times New Roman" w:hAnsi="Times New Roman"/>
          <w:bCs/>
          <w:sz w:val="24"/>
          <w:szCs w:val="24"/>
          <w:lang w:eastAsia="ru-RU"/>
        </w:rPr>
        <w:t xml:space="preserve"> и Сводами правил к нему (СП 35-101 и СП 35-103).</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5.12.2.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w:t>
      </w:r>
      <w:smartTag w:uri="urn:schemas-microsoft-com:office:smarttags" w:element="metricconverter">
        <w:smartTagPr>
          <w:attr w:name="ProductID" w:val="1,5 м"/>
        </w:smartTagPr>
        <w:r w:rsidRPr="007B3028">
          <w:rPr>
            <w:rFonts w:ascii="Times New Roman" w:eastAsia="Times New Roman" w:hAnsi="Times New Roman"/>
            <w:bCs/>
            <w:sz w:val="24"/>
            <w:szCs w:val="24"/>
            <w:lang w:eastAsia="ru-RU"/>
          </w:rPr>
          <w:t>1,5 м</w:t>
        </w:r>
      </w:smartTag>
      <w:r w:rsidRPr="007B3028">
        <w:rPr>
          <w:rFonts w:ascii="Times New Roman" w:eastAsia="Times New Roman" w:hAnsi="Times New Roman"/>
          <w:bCs/>
          <w:sz w:val="24"/>
          <w:szCs w:val="24"/>
          <w:lang w:eastAsia="ru-RU"/>
        </w:rPr>
        <w:t xml:space="preserve">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w:t>
      </w:r>
      <w:smartTag w:uri="urn:schemas-microsoft-com:office:smarttags" w:element="metricconverter">
        <w:smartTagPr>
          <w:attr w:name="ProductID" w:val="1,5 м"/>
        </w:smartTagPr>
        <w:r w:rsidRPr="007B3028">
          <w:rPr>
            <w:rFonts w:ascii="Times New Roman" w:eastAsia="Times New Roman" w:hAnsi="Times New Roman"/>
            <w:bCs/>
            <w:sz w:val="24"/>
            <w:szCs w:val="24"/>
            <w:lang w:eastAsia="ru-RU"/>
          </w:rPr>
          <w:t>1,5 м</w:t>
        </w:r>
      </w:smartTag>
      <w:r w:rsidRPr="007B3028">
        <w:rPr>
          <w:rFonts w:ascii="Times New Roman" w:eastAsia="Times New Roman" w:hAnsi="Times New Roman"/>
          <w:bCs/>
          <w:sz w:val="24"/>
          <w:szCs w:val="24"/>
          <w:lang w:eastAsia="ru-RU"/>
        </w:rPr>
        <w:t>. В этом случае фактуры покрытия полосы и площадки могут быть одинаковыми.</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5.12.3. Оборудование спортивных площадок должно быть окрашено в яркие цвета и размещено так, чтобы оно контрастировало с окружающим фоном.</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5.12.4. Для физкультурно-игровых занятий детей-инвалидов также создаются специализированные сооружения.</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Основные требования к организации площадок для слепых и ограниченно зрячих:</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игровое пространство должно иметь ограждение высотой 600-</w:t>
      </w:r>
      <w:smartTag w:uri="urn:schemas-microsoft-com:office:smarttags" w:element="metricconverter">
        <w:smartTagPr>
          <w:attr w:name="ProductID" w:val="900 мм"/>
        </w:smartTagPr>
        <w:r w:rsidRPr="007B3028">
          <w:rPr>
            <w:rFonts w:ascii="Times New Roman" w:eastAsia="Times New Roman" w:hAnsi="Times New Roman"/>
            <w:bCs/>
            <w:sz w:val="24"/>
            <w:szCs w:val="24"/>
            <w:lang w:eastAsia="ru-RU"/>
          </w:rPr>
          <w:t>900 мм</w:t>
        </w:r>
      </w:smartTag>
      <w:r w:rsidRPr="007B3028">
        <w:rPr>
          <w:rFonts w:ascii="Times New Roman" w:eastAsia="Times New Roman" w:hAnsi="Times New Roman"/>
          <w:bCs/>
          <w:sz w:val="24"/>
          <w:szCs w:val="24"/>
          <w:lang w:eastAsia="ru-RU"/>
        </w:rPr>
        <w:t>;</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пешеходные и беговые дорожки должны быть снабжены направляющими поручнями;</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выступы на поручне обозначают конец дорожки;</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перепады рельефа отмечаются повышением или понижением направляющего поручня;</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повороты дорожек обозначаются изменением качества и фактуры покрытия: твердое - мягкое, гладкое - неровное, с выпуклыми или вогнутыми плитами;</w:t>
      </w:r>
    </w:p>
    <w:p w:rsidR="002B2867" w:rsidRPr="007B3028"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7B3028">
        <w:rPr>
          <w:rFonts w:ascii="Times New Roman" w:eastAsia="Times New Roman" w:hAnsi="Times New Roman"/>
          <w:bCs/>
          <w:sz w:val="24"/>
          <w:szCs w:val="24"/>
          <w:lang w:eastAsia="ru-RU"/>
        </w:rPr>
        <w:t>- на пешеходных дорожках устанавливается указатель направления движения к площадке со стационарным игровым оборудованием.</w:t>
      </w:r>
    </w:p>
    <w:p w:rsidR="00A174F2" w:rsidRDefault="00A174F2" w:rsidP="00FC1CF3">
      <w:pPr>
        <w:spacing w:after="0" w:line="240" w:lineRule="auto"/>
        <w:ind w:firstLine="708"/>
        <w:jc w:val="center"/>
        <w:outlineLvl w:val="0"/>
        <w:rPr>
          <w:rFonts w:ascii="Times New Roman" w:hAnsi="Times New Roman"/>
          <w:b/>
          <w:sz w:val="24"/>
          <w:szCs w:val="24"/>
        </w:rPr>
      </w:pPr>
    </w:p>
    <w:p w:rsidR="00FC1CF3" w:rsidRDefault="00A174F2" w:rsidP="00FC1CF3">
      <w:pPr>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6</w:t>
      </w:r>
      <w:r w:rsidR="00FC1CF3" w:rsidRPr="001206EE">
        <w:rPr>
          <w:rFonts w:ascii="Times New Roman" w:hAnsi="Times New Roman"/>
          <w:b/>
          <w:sz w:val="24"/>
          <w:szCs w:val="24"/>
        </w:rPr>
        <w:t>.Монтаж и установка оборудования</w:t>
      </w:r>
    </w:p>
    <w:p w:rsidR="00FC1CF3" w:rsidRDefault="00A174F2" w:rsidP="00FC1CF3">
      <w:pPr>
        <w:spacing w:after="0" w:line="240" w:lineRule="auto"/>
        <w:ind w:firstLine="708"/>
        <w:jc w:val="both"/>
        <w:outlineLvl w:val="0"/>
        <w:rPr>
          <w:rFonts w:ascii="Times New Roman" w:hAnsi="Times New Roman"/>
          <w:sz w:val="24"/>
          <w:szCs w:val="24"/>
        </w:rPr>
      </w:pPr>
      <w:r>
        <w:rPr>
          <w:rFonts w:ascii="Times New Roman" w:hAnsi="Times New Roman"/>
          <w:sz w:val="24"/>
          <w:szCs w:val="24"/>
        </w:rPr>
        <w:t>6</w:t>
      </w:r>
      <w:r w:rsidR="00FC1CF3" w:rsidRPr="001206EE">
        <w:rPr>
          <w:rFonts w:ascii="Times New Roman" w:hAnsi="Times New Roman"/>
          <w:sz w:val="24"/>
          <w:szCs w:val="24"/>
        </w:rPr>
        <w:t>.1. Монтаж и установку оборудования выполняют в соответствии с проектом, паспортом изготовителя, нормативными документами.</w:t>
      </w:r>
    </w:p>
    <w:p w:rsidR="00FC1CF3" w:rsidRDefault="00A174F2" w:rsidP="00FC1CF3">
      <w:pPr>
        <w:spacing w:after="0" w:line="240" w:lineRule="auto"/>
        <w:ind w:firstLine="708"/>
        <w:jc w:val="both"/>
        <w:outlineLvl w:val="0"/>
        <w:rPr>
          <w:rFonts w:ascii="Times New Roman" w:hAnsi="Times New Roman"/>
          <w:sz w:val="24"/>
          <w:szCs w:val="24"/>
        </w:rPr>
      </w:pPr>
      <w:r>
        <w:rPr>
          <w:rFonts w:ascii="Times New Roman" w:hAnsi="Times New Roman"/>
          <w:sz w:val="24"/>
          <w:szCs w:val="24"/>
        </w:rPr>
        <w:t>6</w:t>
      </w:r>
      <w:r w:rsidR="00FC1CF3" w:rsidRPr="001206EE">
        <w:rPr>
          <w:rFonts w:ascii="Times New Roman" w:hAnsi="Times New Roman"/>
          <w:sz w:val="24"/>
          <w:szCs w:val="24"/>
        </w:rPr>
        <w:t>.2. Оборудование монтируют и устанавливают так, чтобы обеспечивалась безопасность играющих детей.</w:t>
      </w:r>
    </w:p>
    <w:p w:rsidR="00FC1CF3" w:rsidRDefault="00A174F2" w:rsidP="00FC1CF3">
      <w:pPr>
        <w:spacing w:after="0" w:line="240" w:lineRule="auto"/>
        <w:ind w:firstLine="708"/>
        <w:jc w:val="both"/>
        <w:outlineLvl w:val="0"/>
        <w:rPr>
          <w:rFonts w:ascii="Times New Roman" w:hAnsi="Times New Roman"/>
          <w:sz w:val="24"/>
          <w:szCs w:val="24"/>
        </w:rPr>
      </w:pPr>
      <w:r>
        <w:rPr>
          <w:rFonts w:ascii="Times New Roman" w:hAnsi="Times New Roman"/>
          <w:sz w:val="24"/>
          <w:szCs w:val="24"/>
        </w:rPr>
        <w:t>6</w:t>
      </w:r>
      <w:r w:rsidR="00FC1CF3" w:rsidRPr="001206EE">
        <w:rPr>
          <w:rFonts w:ascii="Times New Roman" w:hAnsi="Times New Roman"/>
          <w:sz w:val="24"/>
          <w:szCs w:val="24"/>
        </w:rPr>
        <w:t>.3. Запрещается пользоваться оборудованием, не обеспечивающим безопасность детей.</w:t>
      </w:r>
    </w:p>
    <w:p w:rsidR="002B2867" w:rsidRPr="002B2867" w:rsidRDefault="002B2867" w:rsidP="002B2867">
      <w:pPr>
        <w:autoSpaceDE w:val="0"/>
        <w:autoSpaceDN w:val="0"/>
        <w:adjustRightInd w:val="0"/>
        <w:spacing w:after="0" w:line="240" w:lineRule="auto"/>
        <w:ind w:firstLine="540"/>
        <w:jc w:val="both"/>
        <w:outlineLvl w:val="1"/>
        <w:rPr>
          <w:rFonts w:ascii="Times New Roman" w:eastAsia="Times New Roman" w:hAnsi="Times New Roman"/>
          <w:b/>
          <w:bCs/>
          <w:sz w:val="24"/>
          <w:szCs w:val="24"/>
          <w:lang w:eastAsia="ru-RU"/>
        </w:rPr>
      </w:pPr>
    </w:p>
    <w:p w:rsidR="002B2867" w:rsidRPr="002B2867" w:rsidRDefault="002B2867" w:rsidP="002B2867">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2B2867">
        <w:rPr>
          <w:rFonts w:ascii="Times New Roman" w:eastAsia="Times New Roman" w:hAnsi="Times New Roman"/>
          <w:b/>
          <w:bCs/>
          <w:sz w:val="24"/>
          <w:szCs w:val="24"/>
          <w:lang w:eastAsia="ru-RU"/>
        </w:rPr>
        <w:t xml:space="preserve">7. </w:t>
      </w:r>
      <w:r w:rsidR="00906282">
        <w:rPr>
          <w:rFonts w:ascii="Times New Roman" w:eastAsia="Times New Roman" w:hAnsi="Times New Roman"/>
          <w:b/>
          <w:bCs/>
          <w:sz w:val="24"/>
          <w:szCs w:val="24"/>
          <w:lang w:eastAsia="ru-RU"/>
        </w:rPr>
        <w:t xml:space="preserve"> Контроль и техническое обслуживание детских и спортивных площадок  </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lastRenderedPageBreak/>
        <w:t xml:space="preserve">7.1.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906282">
        <w:rPr>
          <w:rFonts w:ascii="Times New Roman" w:eastAsia="Times New Roman" w:hAnsi="Times New Roman"/>
          <w:bCs/>
          <w:sz w:val="24"/>
          <w:szCs w:val="24"/>
          <w:lang w:eastAsia="ru-RU"/>
        </w:rPr>
        <w:t>контролю за</w:t>
      </w:r>
      <w:proofErr w:type="gramEnd"/>
      <w:r w:rsidRPr="00906282">
        <w:rPr>
          <w:rFonts w:ascii="Times New Roman" w:eastAsia="Times New Roman" w:hAnsi="Times New Roman"/>
          <w:bCs/>
          <w:sz w:val="24"/>
          <w:szCs w:val="24"/>
          <w:lang w:eastAsia="ru-RU"/>
        </w:rPr>
        <w:t xml:space="preserve"> состоянием оборудования.</w:t>
      </w:r>
    </w:p>
    <w:p w:rsidR="00906282" w:rsidRDefault="00906282" w:rsidP="00906282">
      <w:pPr>
        <w:spacing w:after="0" w:line="240" w:lineRule="auto"/>
        <w:ind w:firstLine="540"/>
        <w:jc w:val="both"/>
        <w:outlineLvl w:val="0"/>
        <w:rPr>
          <w:rFonts w:ascii="Times New Roman" w:hAnsi="Times New Roman"/>
          <w:sz w:val="24"/>
          <w:szCs w:val="24"/>
        </w:rPr>
      </w:pPr>
      <w:r>
        <w:rPr>
          <w:rFonts w:ascii="Times New Roman" w:hAnsi="Times New Roman"/>
          <w:sz w:val="24"/>
          <w:szCs w:val="24"/>
        </w:rPr>
        <w:t>7</w:t>
      </w:r>
      <w:r w:rsidRPr="001206EE">
        <w:rPr>
          <w:rFonts w:ascii="Times New Roman" w:hAnsi="Times New Roman"/>
          <w:sz w:val="24"/>
          <w:szCs w:val="24"/>
        </w:rPr>
        <w:t>.</w:t>
      </w:r>
      <w:r>
        <w:rPr>
          <w:rFonts w:ascii="Times New Roman" w:hAnsi="Times New Roman"/>
          <w:sz w:val="24"/>
          <w:szCs w:val="24"/>
        </w:rPr>
        <w:t>2</w:t>
      </w:r>
      <w:r w:rsidRPr="001206EE">
        <w:rPr>
          <w:rFonts w:ascii="Times New Roman" w:hAnsi="Times New Roman"/>
          <w:sz w:val="24"/>
          <w:szCs w:val="24"/>
        </w:rPr>
        <w:t>.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906282" w:rsidRDefault="00906282" w:rsidP="00906282">
      <w:pPr>
        <w:spacing w:after="0" w:line="240" w:lineRule="auto"/>
        <w:ind w:firstLine="540"/>
        <w:jc w:val="both"/>
        <w:outlineLvl w:val="0"/>
        <w:rPr>
          <w:rFonts w:ascii="Times New Roman" w:hAnsi="Times New Roman"/>
          <w:sz w:val="24"/>
          <w:szCs w:val="24"/>
        </w:rPr>
      </w:pPr>
      <w:r>
        <w:rPr>
          <w:rFonts w:ascii="Times New Roman" w:hAnsi="Times New Roman"/>
          <w:sz w:val="24"/>
          <w:szCs w:val="24"/>
        </w:rPr>
        <w:t>7.3</w:t>
      </w:r>
      <w:r w:rsidRPr="001206EE">
        <w:rPr>
          <w:rFonts w:ascii="Times New Roman" w:hAnsi="Times New Roman"/>
          <w:sz w:val="24"/>
          <w:szCs w:val="24"/>
        </w:rPr>
        <w:t xml:space="preserve">. </w:t>
      </w:r>
      <w:proofErr w:type="gramStart"/>
      <w:r w:rsidRPr="001206EE">
        <w:rPr>
          <w:rFonts w:ascii="Times New Roman" w:hAnsi="Times New Roman"/>
          <w:sz w:val="24"/>
          <w:szCs w:val="24"/>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w:t>
      </w:r>
      <w:proofErr w:type="gramEnd"/>
      <w:r w:rsidRPr="001206EE">
        <w:rPr>
          <w:rFonts w:ascii="Times New Roman" w:hAnsi="Times New Roman"/>
          <w:sz w:val="24"/>
          <w:szCs w:val="24"/>
        </w:rPr>
        <w:t xml:space="preserve"> </w:t>
      </w:r>
      <w:proofErr w:type="gramStart"/>
      <w:r w:rsidRPr="001206EE">
        <w:rPr>
          <w:rFonts w:ascii="Times New Roman" w:hAnsi="Times New Roman"/>
          <w:sz w:val="24"/>
          <w:szCs w:val="24"/>
        </w:rPr>
        <w:t>Управляющая компания, ТСЖ и т.д.).</w:t>
      </w:r>
      <w:proofErr w:type="gramEnd"/>
    </w:p>
    <w:p w:rsidR="00906282" w:rsidRDefault="00906282" w:rsidP="00906282">
      <w:pPr>
        <w:spacing w:after="0" w:line="240" w:lineRule="auto"/>
        <w:ind w:firstLine="540"/>
        <w:jc w:val="both"/>
        <w:outlineLvl w:val="0"/>
        <w:rPr>
          <w:rFonts w:ascii="Times New Roman" w:hAnsi="Times New Roman"/>
          <w:sz w:val="24"/>
          <w:szCs w:val="24"/>
        </w:rPr>
      </w:pPr>
      <w:r>
        <w:rPr>
          <w:rFonts w:ascii="Times New Roman" w:hAnsi="Times New Roman"/>
          <w:sz w:val="24"/>
          <w:szCs w:val="24"/>
        </w:rPr>
        <w:t>7.</w:t>
      </w:r>
      <w:r w:rsidRPr="001206EE">
        <w:rPr>
          <w:rFonts w:ascii="Times New Roman" w:hAnsi="Times New Roman"/>
          <w:sz w:val="24"/>
          <w:szCs w:val="24"/>
        </w:rPr>
        <w:t xml:space="preserve">4. Результаты </w:t>
      </w:r>
      <w:proofErr w:type="gramStart"/>
      <w:r w:rsidRPr="001206EE">
        <w:rPr>
          <w:rFonts w:ascii="Times New Roman" w:hAnsi="Times New Roman"/>
          <w:sz w:val="24"/>
          <w:szCs w:val="24"/>
        </w:rPr>
        <w:t>контроля за</w:t>
      </w:r>
      <w:proofErr w:type="gramEnd"/>
      <w:r w:rsidRPr="001206EE">
        <w:rPr>
          <w:rFonts w:ascii="Times New Roman" w:hAnsi="Times New Roman"/>
          <w:sz w:val="24"/>
          <w:szCs w:val="24"/>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906282" w:rsidRDefault="00906282" w:rsidP="00906282">
      <w:pPr>
        <w:spacing w:after="0" w:line="240" w:lineRule="auto"/>
        <w:ind w:firstLine="540"/>
        <w:jc w:val="both"/>
        <w:outlineLvl w:val="0"/>
        <w:rPr>
          <w:rFonts w:ascii="Times New Roman" w:hAnsi="Times New Roman"/>
          <w:sz w:val="24"/>
          <w:szCs w:val="24"/>
        </w:rPr>
      </w:pPr>
      <w:r>
        <w:rPr>
          <w:rFonts w:ascii="Times New Roman" w:hAnsi="Times New Roman"/>
          <w:sz w:val="24"/>
          <w:szCs w:val="24"/>
        </w:rPr>
        <w:t>7.5</w:t>
      </w:r>
      <w:r w:rsidRPr="001206EE">
        <w:rPr>
          <w:rFonts w:ascii="Times New Roman" w:hAnsi="Times New Roman"/>
          <w:sz w:val="24"/>
          <w:szCs w:val="24"/>
        </w:rPr>
        <w:t>. Контроль технического состояния оборудования включает:</w:t>
      </w:r>
    </w:p>
    <w:p w:rsidR="00906282" w:rsidRDefault="00906282" w:rsidP="00906282">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 осмотр и проверку оборудования перед вводом в эксплуатацию;</w:t>
      </w:r>
    </w:p>
    <w:p w:rsidR="00906282" w:rsidRDefault="00906282" w:rsidP="00906282">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 регулярный визуальный осмотр;</w:t>
      </w:r>
    </w:p>
    <w:p w:rsidR="00906282" w:rsidRDefault="00906282" w:rsidP="00906282">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 функциональный осмотр;</w:t>
      </w:r>
    </w:p>
    <w:p w:rsidR="00906282" w:rsidRDefault="00906282" w:rsidP="00906282">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 ежегодный основной осмотр.</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7.</w:t>
      </w:r>
      <w:r w:rsidR="00D627AC">
        <w:rPr>
          <w:rFonts w:ascii="Times New Roman" w:eastAsia="Times New Roman" w:hAnsi="Times New Roman"/>
          <w:bCs/>
          <w:sz w:val="24"/>
          <w:szCs w:val="24"/>
          <w:lang w:eastAsia="ru-RU"/>
        </w:rPr>
        <w:t>6</w:t>
      </w:r>
      <w:r w:rsidRPr="00906282">
        <w:rPr>
          <w:rFonts w:ascii="Times New Roman" w:eastAsia="Times New Roman" w:hAnsi="Times New Roman"/>
          <w:bCs/>
          <w:sz w:val="24"/>
          <w:szCs w:val="24"/>
          <w:lang w:eastAsia="ru-RU"/>
        </w:rPr>
        <w:t>. Контроль оборудования и его частей должен производиться следующим образом:</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а) Регулярный визуальный осмотр.</w:t>
      </w:r>
    </w:p>
    <w:p w:rsidR="00D627AC" w:rsidRDefault="00D627AC" w:rsidP="00D627AC">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D627AC" w:rsidRDefault="00D627AC" w:rsidP="00D627AC">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Периодичность регулярного визуального осмотра устанавливает эксплуатант (владелец) на основе учета условий эксплуатации.</w:t>
      </w:r>
    </w:p>
    <w:p w:rsidR="00D627AC" w:rsidRDefault="00D627AC" w:rsidP="00D627AC">
      <w:pPr>
        <w:spacing w:after="0" w:line="240" w:lineRule="auto"/>
        <w:ind w:firstLine="708"/>
        <w:jc w:val="both"/>
        <w:outlineLvl w:val="0"/>
        <w:rPr>
          <w:rFonts w:ascii="Times New Roman" w:hAnsi="Times New Roman"/>
          <w:sz w:val="24"/>
          <w:szCs w:val="24"/>
        </w:rPr>
      </w:pPr>
      <w:r w:rsidRPr="001206EE">
        <w:rPr>
          <w:rFonts w:ascii="Times New Roman" w:hAnsi="Times New Roman"/>
          <w:sz w:val="24"/>
          <w:szCs w:val="24"/>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б) Функциональный осмотр.</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 xml:space="preserve">Функциональный осмотр предусматривает детальный осмотр с целью проверки </w:t>
      </w:r>
      <w:r w:rsidR="00FC1CF3" w:rsidRPr="001206EE">
        <w:rPr>
          <w:rFonts w:ascii="Times New Roman" w:hAnsi="Times New Roman"/>
          <w:sz w:val="24"/>
          <w:szCs w:val="24"/>
        </w:rPr>
        <w:t>исправности</w:t>
      </w:r>
      <w:r w:rsidR="00FC1CF3">
        <w:rPr>
          <w:rFonts w:ascii="Times New Roman" w:hAnsi="Times New Roman"/>
          <w:sz w:val="24"/>
          <w:szCs w:val="24"/>
        </w:rPr>
        <w:t>,</w:t>
      </w:r>
      <w:r w:rsidR="00FC1CF3" w:rsidRPr="00906282">
        <w:rPr>
          <w:rFonts w:ascii="Times New Roman" w:eastAsia="Times New Roman" w:hAnsi="Times New Roman"/>
          <w:bCs/>
          <w:sz w:val="24"/>
          <w:szCs w:val="24"/>
          <w:lang w:eastAsia="ru-RU"/>
        </w:rPr>
        <w:t xml:space="preserve"> </w:t>
      </w:r>
      <w:r w:rsidRPr="00906282">
        <w:rPr>
          <w:rFonts w:ascii="Times New Roman" w:eastAsia="Times New Roman" w:hAnsi="Times New Roman"/>
          <w:bCs/>
          <w:sz w:val="24"/>
          <w:szCs w:val="24"/>
          <w:lang w:eastAsia="ru-RU"/>
        </w:rPr>
        <w:t>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2B2867" w:rsidRPr="00906282" w:rsidRDefault="00FC1CF3" w:rsidP="00FC1CF3">
      <w:pPr>
        <w:spacing w:after="0" w:line="240" w:lineRule="auto"/>
        <w:ind w:firstLine="708"/>
        <w:jc w:val="both"/>
        <w:outlineLvl w:val="0"/>
        <w:rPr>
          <w:rFonts w:ascii="Times New Roman" w:eastAsia="Times New Roman" w:hAnsi="Times New Roman"/>
          <w:bCs/>
          <w:sz w:val="24"/>
          <w:szCs w:val="24"/>
          <w:lang w:eastAsia="ru-RU"/>
        </w:rPr>
      </w:pPr>
      <w:r>
        <w:rPr>
          <w:rFonts w:ascii="Times New Roman" w:hAnsi="Times New Roman"/>
          <w:sz w:val="24"/>
          <w:szCs w:val="24"/>
        </w:rPr>
        <w:t xml:space="preserve"> </w:t>
      </w:r>
      <w:r w:rsidR="002B2867" w:rsidRPr="00906282">
        <w:rPr>
          <w:rFonts w:ascii="Times New Roman" w:eastAsia="Times New Roman" w:hAnsi="Times New Roman"/>
          <w:bCs/>
          <w:sz w:val="24"/>
          <w:szCs w:val="24"/>
          <w:lang w:eastAsia="ru-RU"/>
        </w:rPr>
        <w:t>в) Ежегодный основной осмотр.</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2B2867" w:rsidRPr="00906282" w:rsidRDefault="002B2867" w:rsidP="002B2867">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906282">
        <w:rPr>
          <w:rFonts w:ascii="Times New Roman" w:eastAsia="Times New Roman" w:hAnsi="Times New Roman"/>
          <w:bCs/>
          <w:sz w:val="24"/>
          <w:szCs w:val="24"/>
          <w:lang w:eastAsia="ru-RU"/>
        </w:rPr>
        <w:t>г) План осмотра.</w:t>
      </w:r>
    </w:p>
    <w:p w:rsidR="002B2867" w:rsidRPr="0090628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Pr>
          <w:rFonts w:ascii="Times New Roman" w:hAnsi="Times New Roman"/>
          <w:sz w:val="24"/>
          <w:szCs w:val="24"/>
        </w:rPr>
        <w:t xml:space="preserve"> </w:t>
      </w:r>
      <w:r w:rsidR="002B2867" w:rsidRPr="00906282">
        <w:rPr>
          <w:rFonts w:ascii="Times New Roman" w:eastAsia="Times New Roman" w:hAnsi="Times New Roman"/>
          <w:bCs/>
          <w:sz w:val="24"/>
          <w:szCs w:val="24"/>
          <w:lang w:eastAsia="ru-RU"/>
        </w:rPr>
        <w:t xml:space="preserve">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w:t>
      </w:r>
      <w:r w:rsidR="002B2867" w:rsidRPr="00906282">
        <w:rPr>
          <w:rFonts w:ascii="Times New Roman" w:eastAsia="Times New Roman" w:hAnsi="Times New Roman"/>
          <w:bCs/>
          <w:sz w:val="24"/>
          <w:szCs w:val="24"/>
          <w:lang w:eastAsia="ru-RU"/>
        </w:rPr>
        <w:lastRenderedPageBreak/>
        <w:t>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FC1CF3" w:rsidRDefault="00FC1CF3" w:rsidP="00FC1CF3">
      <w:pPr>
        <w:autoSpaceDE w:val="0"/>
        <w:autoSpaceDN w:val="0"/>
        <w:adjustRightInd w:val="0"/>
        <w:spacing w:after="0" w:line="240" w:lineRule="auto"/>
        <w:jc w:val="center"/>
        <w:outlineLvl w:val="1"/>
        <w:rPr>
          <w:rFonts w:ascii="Times New Roman" w:hAnsi="Times New Roman"/>
          <w:sz w:val="24"/>
          <w:szCs w:val="24"/>
        </w:rPr>
      </w:pPr>
    </w:p>
    <w:p w:rsidR="00FC1CF3" w:rsidRPr="002B2867" w:rsidRDefault="00FC1CF3" w:rsidP="00FC1CF3">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hAnsi="Times New Roman"/>
          <w:sz w:val="24"/>
          <w:szCs w:val="24"/>
        </w:rPr>
        <w:t xml:space="preserve"> </w:t>
      </w:r>
      <w:r w:rsidRPr="002B2867">
        <w:rPr>
          <w:rFonts w:ascii="Times New Roman" w:eastAsia="Times New Roman" w:hAnsi="Times New Roman"/>
          <w:b/>
          <w:bCs/>
          <w:sz w:val="24"/>
          <w:szCs w:val="24"/>
          <w:lang w:eastAsia="ru-RU"/>
        </w:rPr>
        <w:t xml:space="preserve">8. </w:t>
      </w:r>
      <w:r>
        <w:rPr>
          <w:rFonts w:ascii="Times New Roman" w:eastAsia="Times New Roman" w:hAnsi="Times New Roman"/>
          <w:b/>
          <w:bCs/>
          <w:sz w:val="24"/>
          <w:szCs w:val="24"/>
          <w:lang w:eastAsia="ru-RU"/>
        </w:rPr>
        <w:t>Эксплуатация детских и спортивных площадок</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8.1. Оценка мер безопасности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Организация, эксплуатирующая оборудование, должна:</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8.2. Документация</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При проведении работ, предусмотренных в рамках управления безопасностью, вся информация должна быть задокументирована.</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Документация на оборудование должна содержать:</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а) акты контроля испытаний (при необходимости);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б) контроль основных эксплуатационных и технических характеристик;</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в) инструкции по эксплуатации;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г) учет выполнения работ (например "журнал выполненных работ");</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 чертежи и схемы.</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Документация должна быть доступна персоналу во время проведения технического обслуживания, контроля и ремонтных работ.</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8.3. Информационное обеспечение безопасности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8.4. Эксплуатация</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В случае</w:t>
      </w:r>
      <w:proofErr w:type="gramStart"/>
      <w:r w:rsidRPr="00A174F2">
        <w:rPr>
          <w:rFonts w:ascii="Times New Roman" w:eastAsia="Times New Roman" w:hAnsi="Times New Roman"/>
          <w:bCs/>
          <w:sz w:val="24"/>
          <w:szCs w:val="24"/>
          <w:lang w:eastAsia="ru-RU"/>
        </w:rPr>
        <w:t>,</w:t>
      </w:r>
      <w:proofErr w:type="gramEnd"/>
      <w:r w:rsidRPr="00A174F2">
        <w:rPr>
          <w:rFonts w:ascii="Times New Roman" w:eastAsia="Times New Roman" w:hAnsi="Times New Roman"/>
          <w:bCs/>
          <w:sz w:val="24"/>
          <w:szCs w:val="24"/>
          <w:lang w:eastAsia="ru-RU"/>
        </w:rPr>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Для принятия мер при несчастных случаях, пожаре и т.п. должны быть в наличии письменные инструкции.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8.5. Техническое обслуживание</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а) проверку и подтягивание креплений;</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lastRenderedPageBreak/>
        <w:t>б) обновление окраски и уход за поверхностями;</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в) обслуживание ударопоглощающих покрытий;</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г) смазку шарниров;</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д) разметку оборудования, обозначающую требуемый уровень ударопоглощающего покрытия;</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е) чистоту оборудования;</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ж) чистоту покрытий (удаление битого стекла, камней и других посторонних предметов);</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з) восстановление ударопоглощающих покрытий до необходимой высоты наполнения;</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и) профилактический осмотр свободных пространств.</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8.6. Профилактические ремонтные работы</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Эти меры должны включать:</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а) замену крепежных деталей;</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б) сварку и резку;</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в) замену изношенных или дефектных деталей;</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г) замену неисправных элементов оборудования.</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8.7. Санитарное содержание</w:t>
      </w:r>
    </w:p>
    <w:p w:rsidR="00FC1CF3" w:rsidRPr="00A174F2" w:rsidRDefault="00FC1CF3" w:rsidP="00FC1CF3">
      <w:pPr>
        <w:autoSpaceDE w:val="0"/>
        <w:autoSpaceDN w:val="0"/>
        <w:adjustRightInd w:val="0"/>
        <w:spacing w:after="0" w:line="240" w:lineRule="auto"/>
        <w:ind w:firstLine="540"/>
        <w:jc w:val="both"/>
        <w:outlineLvl w:val="2"/>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Организация, эксплуатирующая оборудование, должна осуществлять ежедневный </w:t>
      </w:r>
      <w:proofErr w:type="gramStart"/>
      <w:r w:rsidRPr="00A174F2">
        <w:rPr>
          <w:rFonts w:ascii="Times New Roman" w:eastAsia="Times New Roman" w:hAnsi="Times New Roman"/>
          <w:bCs/>
          <w:sz w:val="24"/>
          <w:szCs w:val="24"/>
          <w:lang w:eastAsia="ru-RU"/>
        </w:rPr>
        <w:t>контроль за</w:t>
      </w:r>
      <w:proofErr w:type="gramEnd"/>
      <w:r w:rsidRPr="00A174F2">
        <w:rPr>
          <w:rFonts w:ascii="Times New Roman" w:eastAsia="Times New Roman" w:hAnsi="Times New Roman"/>
          <w:bCs/>
          <w:sz w:val="24"/>
          <w:szCs w:val="24"/>
          <w:lang w:eastAsia="ru-RU"/>
        </w:rPr>
        <w:t xml:space="preserve"> санитарным содержанием детских и спортивных площадок, поддерживать надлежащее санитарное состояние.</w:t>
      </w:r>
    </w:p>
    <w:p w:rsidR="00FC1CF3" w:rsidRPr="002B2867" w:rsidRDefault="00FC1CF3" w:rsidP="00FC1CF3">
      <w:pPr>
        <w:autoSpaceDE w:val="0"/>
        <w:autoSpaceDN w:val="0"/>
        <w:adjustRightInd w:val="0"/>
        <w:spacing w:after="0" w:line="240" w:lineRule="auto"/>
        <w:ind w:firstLine="540"/>
        <w:jc w:val="both"/>
        <w:outlineLvl w:val="2"/>
        <w:rPr>
          <w:rFonts w:ascii="Times New Roman" w:eastAsia="Times New Roman" w:hAnsi="Times New Roman"/>
          <w:b/>
          <w:bCs/>
          <w:sz w:val="24"/>
          <w:szCs w:val="24"/>
          <w:lang w:eastAsia="ru-RU"/>
        </w:rPr>
      </w:pPr>
    </w:p>
    <w:p w:rsidR="00FC1CF3" w:rsidRPr="002B2867" w:rsidRDefault="00FC1CF3" w:rsidP="00FC1CF3">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2B2867">
        <w:rPr>
          <w:rFonts w:ascii="Times New Roman" w:eastAsia="Times New Roman" w:hAnsi="Times New Roman"/>
          <w:b/>
          <w:bCs/>
          <w:sz w:val="24"/>
          <w:szCs w:val="24"/>
          <w:lang w:eastAsia="ru-RU"/>
        </w:rPr>
        <w:t>9. Д</w:t>
      </w:r>
      <w:r>
        <w:rPr>
          <w:rFonts w:ascii="Times New Roman" w:eastAsia="Times New Roman" w:hAnsi="Times New Roman"/>
          <w:b/>
          <w:bCs/>
          <w:sz w:val="24"/>
          <w:szCs w:val="24"/>
          <w:lang w:eastAsia="ru-RU"/>
        </w:rPr>
        <w:t xml:space="preserve">емонтаж детских и спортивных площадок  </w:t>
      </w:r>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 9.1. Демонтаж детских и спортивных площадок, расположенных на земельных участках многоквартирных домов:</w:t>
      </w:r>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9.1.1. Решение о демонтаже детской/спортивной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многоквартирном доме, который направляется в администрацию </w:t>
      </w:r>
      <w:r w:rsidR="00187470">
        <w:rPr>
          <w:rFonts w:ascii="Times New Roman" w:eastAsia="Times New Roman" w:hAnsi="Times New Roman"/>
          <w:bCs/>
          <w:sz w:val="24"/>
          <w:szCs w:val="24"/>
          <w:lang w:eastAsia="ru-RU"/>
        </w:rPr>
        <w:t>Поедугинского сельского поселения</w:t>
      </w:r>
      <w:r w:rsidR="00A12590" w:rsidRPr="00A174F2">
        <w:rPr>
          <w:rFonts w:ascii="Times New Roman" w:eastAsia="Times New Roman" w:hAnsi="Times New Roman"/>
          <w:bCs/>
          <w:sz w:val="24"/>
          <w:szCs w:val="24"/>
          <w:lang w:eastAsia="ru-RU"/>
        </w:rPr>
        <w:t xml:space="preserve">.  </w:t>
      </w:r>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9.1.2. Специалистами администрации </w:t>
      </w:r>
      <w:r w:rsidR="00187470">
        <w:rPr>
          <w:rFonts w:ascii="Times New Roman" w:eastAsia="Times New Roman" w:hAnsi="Times New Roman"/>
          <w:bCs/>
          <w:sz w:val="24"/>
          <w:szCs w:val="24"/>
          <w:lang w:eastAsia="ru-RU"/>
        </w:rPr>
        <w:t>Поедугинского сельского поселения</w:t>
      </w:r>
      <w:r w:rsidRPr="00A174F2">
        <w:rPr>
          <w:rFonts w:ascii="Times New Roman" w:eastAsia="Times New Roman" w:hAnsi="Times New Roman"/>
          <w:bCs/>
          <w:sz w:val="24"/>
          <w:szCs w:val="24"/>
          <w:lang w:eastAsia="ru-RU"/>
        </w:rPr>
        <w:t xml:space="preserve"> совместно с представителями управляющей компании с выездом на место расположения детской/спортивной площадки определяется ее состояние и возможность установки элементов детской/спортивной площадки в другом месте пос</w:t>
      </w:r>
      <w:r w:rsidR="00A12590" w:rsidRPr="00A174F2">
        <w:rPr>
          <w:rFonts w:ascii="Times New Roman" w:eastAsia="Times New Roman" w:hAnsi="Times New Roman"/>
          <w:bCs/>
          <w:sz w:val="24"/>
          <w:szCs w:val="24"/>
          <w:lang w:eastAsia="ru-RU"/>
        </w:rPr>
        <w:t>ле демонтажа с оформлением акта</w:t>
      </w:r>
      <w:r w:rsidRPr="00A174F2">
        <w:rPr>
          <w:rFonts w:ascii="Times New Roman" w:eastAsia="Times New Roman" w:hAnsi="Times New Roman"/>
          <w:bCs/>
          <w:sz w:val="24"/>
          <w:szCs w:val="24"/>
          <w:lang w:eastAsia="ru-RU"/>
        </w:rPr>
        <w:t xml:space="preserve"> и с фотофиксацией каждого элемента детской/спортивной площадки.</w:t>
      </w:r>
    </w:p>
    <w:p w:rsidR="00FC1CF3" w:rsidRPr="00A174F2" w:rsidRDefault="00187470"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9.1.3</w:t>
      </w:r>
      <w:r w:rsidR="00FC1CF3" w:rsidRPr="00A174F2">
        <w:rPr>
          <w:rFonts w:ascii="Times New Roman" w:eastAsia="Times New Roman" w:hAnsi="Times New Roman"/>
          <w:bCs/>
          <w:sz w:val="24"/>
          <w:szCs w:val="24"/>
          <w:lang w:eastAsia="ru-RU"/>
        </w:rPr>
        <w:t>. Демонтаж элементов детской/спортивной площадки осуществляется за счет средств собственников помещений в многоквартирном доме, где установлена детская/спортивная площадка.</w:t>
      </w:r>
    </w:p>
    <w:p w:rsidR="00FC1CF3" w:rsidRPr="00A174F2" w:rsidRDefault="00187470"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9.1.4</w:t>
      </w:r>
      <w:r w:rsidR="00FC1CF3" w:rsidRPr="00A174F2">
        <w:rPr>
          <w:rFonts w:ascii="Times New Roman" w:eastAsia="Times New Roman" w:hAnsi="Times New Roman"/>
          <w:bCs/>
          <w:sz w:val="24"/>
          <w:szCs w:val="24"/>
          <w:lang w:eastAsia="ru-RU"/>
        </w:rPr>
        <w:t xml:space="preserve">. </w:t>
      </w:r>
      <w:r w:rsidR="00A12590" w:rsidRPr="00A174F2">
        <w:rPr>
          <w:rFonts w:ascii="Times New Roman" w:eastAsia="Times New Roman" w:hAnsi="Times New Roman"/>
          <w:bCs/>
          <w:sz w:val="24"/>
          <w:szCs w:val="24"/>
          <w:lang w:eastAsia="ru-RU"/>
        </w:rPr>
        <w:t xml:space="preserve"> </w:t>
      </w:r>
      <w:proofErr w:type="gramStart"/>
      <w:r w:rsidR="00FC1CF3" w:rsidRPr="00A174F2">
        <w:rPr>
          <w:rFonts w:ascii="Times New Roman" w:eastAsia="Times New Roman" w:hAnsi="Times New Roman"/>
          <w:bCs/>
          <w:sz w:val="24"/>
          <w:szCs w:val="24"/>
          <w:lang w:eastAsia="ru-RU"/>
        </w:rPr>
        <w:t>Собственники помещений в многоквартирном доме, изъявившие желание установить данную площадку на земельном участке многоквартирного дома, предоставляют протокол собрания собственников помещений в многоквартирном</w:t>
      </w:r>
      <w:r w:rsidR="00FC1CF3" w:rsidRPr="002B2867">
        <w:rPr>
          <w:rFonts w:ascii="Times New Roman" w:eastAsia="Times New Roman" w:hAnsi="Times New Roman"/>
          <w:b/>
          <w:bCs/>
          <w:sz w:val="24"/>
          <w:szCs w:val="24"/>
          <w:lang w:eastAsia="ru-RU"/>
        </w:rPr>
        <w:t xml:space="preserve"> </w:t>
      </w:r>
      <w:r w:rsidR="00FC1CF3" w:rsidRPr="00A174F2">
        <w:rPr>
          <w:rFonts w:ascii="Times New Roman" w:eastAsia="Times New Roman" w:hAnsi="Times New Roman"/>
          <w:bCs/>
          <w:sz w:val="24"/>
          <w:szCs w:val="24"/>
          <w:lang w:eastAsia="ru-RU"/>
        </w:rPr>
        <w:t xml:space="preserve">доме о согласии на установку детской/спортивной площадки и на дальнейшее содержание детской/спортивной площадки за счет средств собственников помещений в многоквартирном доме в администрацию </w:t>
      </w:r>
      <w:r>
        <w:rPr>
          <w:rFonts w:ascii="Times New Roman" w:eastAsia="Times New Roman" w:hAnsi="Times New Roman"/>
          <w:bCs/>
          <w:sz w:val="24"/>
          <w:szCs w:val="24"/>
          <w:lang w:eastAsia="ru-RU"/>
        </w:rPr>
        <w:t>Поедугинского сельского поселения</w:t>
      </w:r>
      <w:r w:rsidR="00FC1CF3" w:rsidRPr="00A174F2">
        <w:rPr>
          <w:rFonts w:ascii="Times New Roman" w:eastAsia="Times New Roman" w:hAnsi="Times New Roman"/>
          <w:bCs/>
          <w:sz w:val="24"/>
          <w:szCs w:val="24"/>
          <w:lang w:eastAsia="ru-RU"/>
        </w:rPr>
        <w:t>.</w:t>
      </w:r>
      <w:proofErr w:type="gramEnd"/>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9.2. Демонтаж детских и спортивных площадок, расположенных на отдельно сформированных земельных участках:</w:t>
      </w:r>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9.2.1. Решение о демонтаже детских и спортивных площадок, расположенных на отдельно сформированных земельных участках, принимается комиссией в составе специалистов </w:t>
      </w:r>
      <w:r w:rsidR="00187470">
        <w:rPr>
          <w:rFonts w:ascii="Times New Roman" w:eastAsia="Times New Roman" w:hAnsi="Times New Roman"/>
          <w:bCs/>
          <w:sz w:val="24"/>
          <w:szCs w:val="24"/>
          <w:lang w:eastAsia="ru-RU"/>
        </w:rPr>
        <w:t>отдела</w:t>
      </w:r>
      <w:r w:rsidR="00A12590" w:rsidRPr="00A174F2">
        <w:rPr>
          <w:rFonts w:ascii="Times New Roman" w:eastAsia="Times New Roman" w:hAnsi="Times New Roman"/>
          <w:bCs/>
          <w:sz w:val="24"/>
          <w:szCs w:val="24"/>
          <w:lang w:eastAsia="ru-RU"/>
        </w:rPr>
        <w:t xml:space="preserve"> по управлению </w:t>
      </w:r>
      <w:r w:rsidRPr="00A174F2">
        <w:rPr>
          <w:rFonts w:ascii="Times New Roman" w:eastAsia="Times New Roman" w:hAnsi="Times New Roman"/>
          <w:bCs/>
          <w:sz w:val="24"/>
          <w:szCs w:val="24"/>
          <w:lang w:eastAsia="ru-RU"/>
        </w:rPr>
        <w:t>имуществ</w:t>
      </w:r>
      <w:r w:rsidR="00A12590" w:rsidRPr="00A174F2">
        <w:rPr>
          <w:rFonts w:ascii="Times New Roman" w:eastAsia="Times New Roman" w:hAnsi="Times New Roman"/>
          <w:bCs/>
          <w:sz w:val="24"/>
          <w:szCs w:val="24"/>
          <w:lang w:eastAsia="ru-RU"/>
        </w:rPr>
        <w:t>ом</w:t>
      </w:r>
      <w:r w:rsidRPr="00A174F2">
        <w:rPr>
          <w:rFonts w:ascii="Times New Roman" w:eastAsia="Times New Roman" w:hAnsi="Times New Roman"/>
          <w:bCs/>
          <w:sz w:val="24"/>
          <w:szCs w:val="24"/>
          <w:lang w:eastAsia="ru-RU"/>
        </w:rPr>
        <w:t xml:space="preserve"> совместно с представителями </w:t>
      </w:r>
      <w:r w:rsidR="00A12590" w:rsidRPr="00A174F2">
        <w:rPr>
          <w:rFonts w:ascii="Times New Roman" w:eastAsia="Times New Roman" w:hAnsi="Times New Roman"/>
          <w:bCs/>
          <w:sz w:val="24"/>
          <w:szCs w:val="24"/>
          <w:lang w:eastAsia="ru-RU"/>
        </w:rPr>
        <w:t xml:space="preserve"> </w:t>
      </w:r>
      <w:r w:rsidRPr="00A174F2">
        <w:rPr>
          <w:rFonts w:ascii="Times New Roman" w:eastAsia="Times New Roman" w:hAnsi="Times New Roman"/>
          <w:bCs/>
          <w:sz w:val="24"/>
          <w:szCs w:val="24"/>
          <w:lang w:eastAsia="ru-RU"/>
        </w:rPr>
        <w:t xml:space="preserve"> организации, в ведении которой находится детская/спортивная площадка, на основании обращения этой организации с оформлением </w:t>
      </w:r>
      <w:hyperlink r:id="rId8" w:history="1">
        <w:r w:rsidRPr="00A174F2">
          <w:rPr>
            <w:rFonts w:ascii="Times New Roman" w:eastAsia="Times New Roman" w:hAnsi="Times New Roman"/>
            <w:bCs/>
            <w:sz w:val="24"/>
            <w:szCs w:val="24"/>
            <w:lang w:eastAsia="ru-RU"/>
          </w:rPr>
          <w:t>акта</w:t>
        </w:r>
      </w:hyperlink>
      <w:r w:rsidRPr="00A174F2">
        <w:rPr>
          <w:rFonts w:ascii="Times New Roman" w:eastAsia="Times New Roman" w:hAnsi="Times New Roman"/>
          <w:bCs/>
          <w:sz w:val="24"/>
          <w:szCs w:val="24"/>
          <w:lang w:eastAsia="ru-RU"/>
        </w:rPr>
        <w:t>.</w:t>
      </w:r>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lastRenderedPageBreak/>
        <w:t>9.2.2. Демонтаж оборудования детской/спортивной площадки осуществляется за счет средств организации, в ведении которой находится детская/спортивная площадка.</w:t>
      </w:r>
    </w:p>
    <w:p w:rsidR="00FC1CF3" w:rsidRPr="00A174F2"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9.3. </w:t>
      </w:r>
      <w:r w:rsidR="00A12590" w:rsidRPr="00A174F2">
        <w:rPr>
          <w:rFonts w:ascii="Times New Roman" w:eastAsia="Times New Roman" w:hAnsi="Times New Roman"/>
          <w:bCs/>
          <w:sz w:val="24"/>
          <w:szCs w:val="24"/>
          <w:lang w:eastAsia="ru-RU"/>
        </w:rPr>
        <w:t xml:space="preserve"> </w:t>
      </w:r>
      <w:proofErr w:type="gramStart"/>
      <w:r w:rsidRPr="00A174F2">
        <w:rPr>
          <w:rFonts w:ascii="Times New Roman" w:eastAsia="Times New Roman" w:hAnsi="Times New Roman"/>
          <w:bCs/>
          <w:sz w:val="24"/>
          <w:szCs w:val="24"/>
          <w:lang w:eastAsia="ru-RU"/>
        </w:rPr>
        <w:t xml:space="preserve">Решение о демонтаже детских/спортивных площадок, расположенных на территориях муниципальных образовательных учреждений и принадлежащих этим учреждениям, принимается комиссией в составе специалистов </w:t>
      </w:r>
      <w:r w:rsidR="00A12590" w:rsidRPr="00A174F2">
        <w:rPr>
          <w:rFonts w:ascii="Times New Roman" w:eastAsia="Times New Roman" w:hAnsi="Times New Roman"/>
          <w:bCs/>
          <w:sz w:val="24"/>
          <w:szCs w:val="24"/>
          <w:lang w:eastAsia="ru-RU"/>
        </w:rPr>
        <w:t xml:space="preserve">отделов </w:t>
      </w:r>
      <w:r w:rsidRPr="00A174F2">
        <w:rPr>
          <w:rFonts w:ascii="Times New Roman" w:eastAsia="Times New Roman" w:hAnsi="Times New Roman"/>
          <w:bCs/>
          <w:sz w:val="24"/>
          <w:szCs w:val="24"/>
          <w:lang w:eastAsia="ru-RU"/>
        </w:rPr>
        <w:t xml:space="preserve"> по образованию</w:t>
      </w:r>
      <w:r w:rsidR="00A12590" w:rsidRPr="00A174F2">
        <w:rPr>
          <w:rFonts w:ascii="Times New Roman" w:eastAsia="Times New Roman" w:hAnsi="Times New Roman"/>
          <w:bCs/>
          <w:sz w:val="24"/>
          <w:szCs w:val="24"/>
          <w:lang w:eastAsia="ru-RU"/>
        </w:rPr>
        <w:t>, культуре, спорту, здравоохранению и молодежной политике</w:t>
      </w:r>
      <w:r w:rsidRPr="00A174F2">
        <w:rPr>
          <w:rFonts w:ascii="Times New Roman" w:eastAsia="Times New Roman" w:hAnsi="Times New Roman"/>
          <w:bCs/>
          <w:sz w:val="24"/>
          <w:szCs w:val="24"/>
          <w:lang w:eastAsia="ru-RU"/>
        </w:rPr>
        <w:t xml:space="preserve"> и </w:t>
      </w:r>
      <w:r w:rsidR="00A12590" w:rsidRPr="00A174F2">
        <w:rPr>
          <w:rFonts w:ascii="Times New Roman" w:eastAsia="Times New Roman" w:hAnsi="Times New Roman"/>
          <w:bCs/>
          <w:sz w:val="24"/>
          <w:szCs w:val="24"/>
          <w:lang w:eastAsia="ru-RU"/>
        </w:rPr>
        <w:t xml:space="preserve">по управлению </w:t>
      </w:r>
      <w:r w:rsidRPr="00A174F2">
        <w:rPr>
          <w:rFonts w:ascii="Times New Roman" w:eastAsia="Times New Roman" w:hAnsi="Times New Roman"/>
          <w:bCs/>
          <w:sz w:val="24"/>
          <w:szCs w:val="24"/>
          <w:lang w:eastAsia="ru-RU"/>
        </w:rPr>
        <w:t xml:space="preserve"> муниципальн</w:t>
      </w:r>
      <w:r w:rsidR="00A12590" w:rsidRPr="00A174F2">
        <w:rPr>
          <w:rFonts w:ascii="Times New Roman" w:eastAsia="Times New Roman" w:hAnsi="Times New Roman"/>
          <w:bCs/>
          <w:sz w:val="24"/>
          <w:szCs w:val="24"/>
          <w:lang w:eastAsia="ru-RU"/>
        </w:rPr>
        <w:t>ым</w:t>
      </w:r>
      <w:r w:rsidRPr="00A174F2">
        <w:rPr>
          <w:rFonts w:ascii="Times New Roman" w:eastAsia="Times New Roman" w:hAnsi="Times New Roman"/>
          <w:bCs/>
          <w:sz w:val="24"/>
          <w:szCs w:val="24"/>
          <w:lang w:eastAsia="ru-RU"/>
        </w:rPr>
        <w:t xml:space="preserve"> имуществ</w:t>
      </w:r>
      <w:r w:rsidR="00A12590" w:rsidRPr="00A174F2">
        <w:rPr>
          <w:rFonts w:ascii="Times New Roman" w:eastAsia="Times New Roman" w:hAnsi="Times New Roman"/>
          <w:bCs/>
          <w:sz w:val="24"/>
          <w:szCs w:val="24"/>
          <w:lang w:eastAsia="ru-RU"/>
        </w:rPr>
        <w:t>ом</w:t>
      </w:r>
      <w:r w:rsidRPr="00A174F2">
        <w:rPr>
          <w:rFonts w:ascii="Times New Roman" w:eastAsia="Times New Roman" w:hAnsi="Times New Roman"/>
          <w:bCs/>
          <w:sz w:val="24"/>
          <w:szCs w:val="24"/>
          <w:lang w:eastAsia="ru-RU"/>
        </w:rPr>
        <w:t xml:space="preserve"> и земельны</w:t>
      </w:r>
      <w:r w:rsidR="00A12590" w:rsidRPr="00A174F2">
        <w:rPr>
          <w:rFonts w:ascii="Times New Roman" w:eastAsia="Times New Roman" w:hAnsi="Times New Roman"/>
          <w:bCs/>
          <w:sz w:val="24"/>
          <w:szCs w:val="24"/>
          <w:lang w:eastAsia="ru-RU"/>
        </w:rPr>
        <w:t>ми</w:t>
      </w:r>
      <w:r w:rsidRPr="00A174F2">
        <w:rPr>
          <w:rFonts w:ascii="Times New Roman" w:eastAsia="Times New Roman" w:hAnsi="Times New Roman"/>
          <w:bCs/>
          <w:sz w:val="24"/>
          <w:szCs w:val="24"/>
          <w:lang w:eastAsia="ru-RU"/>
        </w:rPr>
        <w:t xml:space="preserve"> ресурс</w:t>
      </w:r>
      <w:r w:rsidR="00A12590" w:rsidRPr="00A174F2">
        <w:rPr>
          <w:rFonts w:ascii="Times New Roman" w:eastAsia="Times New Roman" w:hAnsi="Times New Roman"/>
          <w:bCs/>
          <w:sz w:val="24"/>
          <w:szCs w:val="24"/>
          <w:lang w:eastAsia="ru-RU"/>
        </w:rPr>
        <w:t>ами</w:t>
      </w:r>
      <w:r w:rsidRPr="00A174F2">
        <w:rPr>
          <w:rFonts w:ascii="Times New Roman" w:eastAsia="Times New Roman" w:hAnsi="Times New Roman"/>
          <w:bCs/>
          <w:sz w:val="24"/>
          <w:szCs w:val="24"/>
          <w:lang w:eastAsia="ru-RU"/>
        </w:rPr>
        <w:t xml:space="preserve"> на основании проведенного обследования в случае неудовлетворительного эксплуатационного состояния детской/спортивной площадки с оформлением </w:t>
      </w:r>
      <w:hyperlink r:id="rId9" w:history="1">
        <w:r w:rsidRPr="00A174F2">
          <w:rPr>
            <w:rFonts w:ascii="Times New Roman" w:eastAsia="Times New Roman" w:hAnsi="Times New Roman"/>
            <w:bCs/>
            <w:sz w:val="24"/>
            <w:szCs w:val="24"/>
            <w:lang w:eastAsia="ru-RU"/>
          </w:rPr>
          <w:t>акта</w:t>
        </w:r>
      </w:hyperlink>
      <w:r w:rsidRPr="00A174F2">
        <w:rPr>
          <w:rFonts w:ascii="Times New Roman" w:eastAsia="Times New Roman" w:hAnsi="Times New Roman"/>
          <w:bCs/>
          <w:sz w:val="24"/>
          <w:szCs w:val="24"/>
          <w:lang w:eastAsia="ru-RU"/>
        </w:rPr>
        <w:t>.</w:t>
      </w:r>
      <w:proofErr w:type="gramEnd"/>
    </w:p>
    <w:p w:rsidR="00FC1CF3" w:rsidRPr="00A174F2" w:rsidRDefault="00A12590"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A174F2">
        <w:rPr>
          <w:rFonts w:ascii="Times New Roman" w:eastAsia="Times New Roman" w:hAnsi="Times New Roman"/>
          <w:bCs/>
          <w:sz w:val="24"/>
          <w:szCs w:val="24"/>
          <w:lang w:eastAsia="ru-RU"/>
        </w:rPr>
        <w:t xml:space="preserve"> </w:t>
      </w:r>
      <w:r w:rsidR="00FC1CF3" w:rsidRPr="00A174F2">
        <w:rPr>
          <w:rFonts w:ascii="Times New Roman" w:eastAsia="Times New Roman" w:hAnsi="Times New Roman"/>
          <w:bCs/>
          <w:sz w:val="24"/>
          <w:szCs w:val="24"/>
          <w:lang w:eastAsia="ru-RU"/>
        </w:rPr>
        <w:t>Демонтаж оборудования детской/спортивной площадки осуществляется за счет средств, предусмотренных в бюджетной смете муниципальных образовательных учреждений, на территории которых находится детская/спортивная площадка.</w:t>
      </w:r>
    </w:p>
    <w:p w:rsidR="00FC1CF3" w:rsidRDefault="00FC1CF3"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0A0BB1" w:rsidRPr="00A174F2" w:rsidRDefault="000A0BB1" w:rsidP="00FC1CF3">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p>
    <w:p w:rsidR="00FC1CF3" w:rsidRDefault="00FC1CF3" w:rsidP="00FC1CF3">
      <w:pPr>
        <w:spacing w:after="0" w:line="240" w:lineRule="auto"/>
        <w:ind w:firstLine="708"/>
        <w:jc w:val="both"/>
        <w:outlineLvl w:val="0"/>
        <w:rPr>
          <w:rFonts w:ascii="Times New Roman" w:hAnsi="Times New Roman"/>
          <w:sz w:val="24"/>
          <w:szCs w:val="24"/>
        </w:rPr>
      </w:pPr>
    </w:p>
    <w:p w:rsidR="000A0BB1" w:rsidRPr="00705DF6" w:rsidRDefault="000A0BB1" w:rsidP="000A0BB1">
      <w:pPr>
        <w:keepNext/>
        <w:spacing w:after="0" w:line="240" w:lineRule="auto"/>
        <w:ind w:firstLine="567"/>
        <w:jc w:val="center"/>
        <w:outlineLvl w:val="2"/>
        <w:rPr>
          <w:rFonts w:ascii="Times New Roman" w:hAnsi="Times New Roman"/>
          <w:sz w:val="24"/>
          <w:szCs w:val="24"/>
        </w:rPr>
      </w:pPr>
      <w:r>
        <w:rPr>
          <w:rFonts w:ascii="Times New Roman" w:eastAsia="Times New Roman" w:hAnsi="Times New Roman"/>
          <w:b/>
          <w:bCs/>
          <w:sz w:val="24"/>
          <w:szCs w:val="24"/>
          <w:lang w:eastAsia="ru-RU"/>
        </w:rPr>
        <w:lastRenderedPageBreak/>
        <w:t xml:space="preserve">                                                     </w:t>
      </w:r>
      <w:r w:rsidR="00187470">
        <w:rPr>
          <w:rFonts w:ascii="Times New Roman" w:eastAsia="Times New Roman" w:hAnsi="Times New Roman"/>
          <w:b/>
          <w:bCs/>
          <w:sz w:val="24"/>
          <w:szCs w:val="24"/>
          <w:lang w:eastAsia="ru-RU"/>
        </w:rPr>
        <w:t xml:space="preserve">  </w:t>
      </w:r>
      <w:r w:rsidRPr="00705DF6">
        <w:rPr>
          <w:rFonts w:ascii="Times New Roman" w:hAnsi="Times New Roman"/>
          <w:sz w:val="24"/>
          <w:szCs w:val="24"/>
        </w:rPr>
        <w:t>Приложение</w:t>
      </w:r>
      <w:r>
        <w:rPr>
          <w:rFonts w:ascii="Times New Roman" w:hAnsi="Times New Roman"/>
          <w:sz w:val="24"/>
          <w:szCs w:val="24"/>
        </w:rPr>
        <w:t xml:space="preserve"> 2</w:t>
      </w:r>
    </w:p>
    <w:p w:rsidR="000A0BB1" w:rsidRPr="00F14144" w:rsidRDefault="000A0BB1" w:rsidP="000A0BB1">
      <w:pPr>
        <w:spacing w:after="0" w:line="240" w:lineRule="auto"/>
        <w:ind w:left="4321"/>
        <w:jc w:val="center"/>
        <w:rPr>
          <w:rFonts w:ascii="Times New Roman" w:hAnsi="Times New Roman"/>
        </w:rPr>
      </w:pPr>
      <w:r>
        <w:rPr>
          <w:rFonts w:ascii="Times New Roman" w:hAnsi="Times New Roman"/>
        </w:rPr>
        <w:t xml:space="preserve">                      </w:t>
      </w:r>
      <w:r w:rsidRPr="00F14144">
        <w:rPr>
          <w:rFonts w:ascii="Times New Roman" w:hAnsi="Times New Roman"/>
        </w:rPr>
        <w:t xml:space="preserve">к постановлению администрации </w:t>
      </w:r>
    </w:p>
    <w:p w:rsidR="000A0BB1" w:rsidRPr="00F14144" w:rsidRDefault="000A0BB1" w:rsidP="000A0BB1">
      <w:pPr>
        <w:spacing w:after="0" w:line="240" w:lineRule="auto"/>
        <w:ind w:left="4321"/>
        <w:jc w:val="center"/>
        <w:rPr>
          <w:rFonts w:ascii="Times New Roman" w:hAnsi="Times New Roman"/>
        </w:rPr>
      </w:pPr>
      <w:r w:rsidRPr="00F14144">
        <w:rPr>
          <w:rFonts w:ascii="Times New Roman" w:hAnsi="Times New Roman"/>
        </w:rPr>
        <w:t xml:space="preserve">    </w:t>
      </w:r>
      <w:r>
        <w:rPr>
          <w:rFonts w:ascii="Times New Roman" w:hAnsi="Times New Roman"/>
        </w:rPr>
        <w:t xml:space="preserve">                      </w:t>
      </w:r>
      <w:r w:rsidRPr="00F14144">
        <w:rPr>
          <w:rFonts w:ascii="Times New Roman" w:hAnsi="Times New Roman"/>
        </w:rPr>
        <w:t xml:space="preserve"> Поедугинского сельского поселения</w:t>
      </w:r>
    </w:p>
    <w:p w:rsidR="007836EA" w:rsidRPr="00F14144" w:rsidRDefault="007836EA" w:rsidP="007836EA">
      <w:pPr>
        <w:spacing w:after="0" w:line="240" w:lineRule="auto"/>
        <w:ind w:left="4321"/>
        <w:rPr>
          <w:rFonts w:ascii="Times New Roman" w:hAnsi="Times New Roman"/>
        </w:rPr>
      </w:pPr>
      <w:r>
        <w:rPr>
          <w:rFonts w:ascii="Times New Roman" w:hAnsi="Times New Roman"/>
        </w:rPr>
        <w:t xml:space="preserve">                              </w:t>
      </w:r>
      <w:r w:rsidRPr="00F14144">
        <w:rPr>
          <w:rFonts w:ascii="Times New Roman" w:hAnsi="Times New Roman"/>
        </w:rPr>
        <w:t>от 1</w:t>
      </w:r>
      <w:r>
        <w:rPr>
          <w:rFonts w:ascii="Times New Roman" w:hAnsi="Times New Roman"/>
        </w:rPr>
        <w:t>7</w:t>
      </w:r>
      <w:r w:rsidRPr="00F14144">
        <w:rPr>
          <w:rFonts w:ascii="Times New Roman" w:hAnsi="Times New Roman"/>
        </w:rPr>
        <w:t xml:space="preserve">.12.2016 № </w:t>
      </w:r>
      <w:r>
        <w:rPr>
          <w:rFonts w:ascii="Times New Roman" w:hAnsi="Times New Roman"/>
        </w:rPr>
        <w:t>185</w:t>
      </w:r>
      <w:r w:rsidRPr="00F14144">
        <w:rPr>
          <w:rFonts w:ascii="Times New Roman" w:hAnsi="Times New Roman"/>
        </w:rPr>
        <w:t xml:space="preserve"> </w:t>
      </w:r>
    </w:p>
    <w:p w:rsidR="00A174F2" w:rsidRPr="002B2867" w:rsidRDefault="00A174F2" w:rsidP="000A0BB1">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A174F2" w:rsidRPr="002B2867" w:rsidRDefault="00A174F2" w:rsidP="00A174F2">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p>
    <w:p w:rsidR="00A174F2" w:rsidRPr="002B2867" w:rsidRDefault="00A174F2" w:rsidP="00A174F2">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2B2867">
        <w:rPr>
          <w:rFonts w:ascii="Courier New" w:eastAsia="Times New Roman" w:hAnsi="Courier New" w:cs="Courier New"/>
          <w:sz w:val="20"/>
          <w:szCs w:val="20"/>
          <w:lang w:eastAsia="ru-RU"/>
        </w:rPr>
        <w:t xml:space="preserve">                                    </w:t>
      </w:r>
      <w:r w:rsidRPr="00A174F2">
        <w:rPr>
          <w:rFonts w:ascii="Times New Roman" w:eastAsia="Times New Roman" w:hAnsi="Times New Roman"/>
          <w:sz w:val="24"/>
          <w:szCs w:val="24"/>
          <w:lang w:eastAsia="ru-RU"/>
        </w:rPr>
        <w:t>АКТ</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Комиссией в составе:</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Проведена   проверка   состояния  элементов  детской/спортивной   площадки,</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расположенной</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Проверкой установлено:</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Элементы детской площадки</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находятся в ______________________ эксплуатационном состоянии.</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Дальнейшая      установка     элементов     детской/спортивной     площадки</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целесообразна/нецелесообразна</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(нужное подчеркнуть)</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Акт составлен в 2-х экземплярах.</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Приложение: фотоматериалы на ____ листах.</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rPr>
          <w:rFonts w:ascii="Times New Roman" w:eastAsia="Times New Roman" w:hAnsi="Times New Roman"/>
          <w:sz w:val="24"/>
          <w:szCs w:val="24"/>
          <w:lang w:eastAsia="ru-RU"/>
        </w:rPr>
      </w:pPr>
      <w:r w:rsidRPr="00A174F2">
        <w:rPr>
          <w:rFonts w:ascii="Times New Roman" w:eastAsia="Times New Roman" w:hAnsi="Times New Roman"/>
          <w:sz w:val="24"/>
          <w:szCs w:val="24"/>
          <w:lang w:eastAsia="ru-RU"/>
        </w:rPr>
        <w:t>___________________________________________________________________________</w:t>
      </w:r>
    </w:p>
    <w:p w:rsidR="00A174F2" w:rsidRPr="00A174F2" w:rsidRDefault="00A174F2" w:rsidP="00A174F2">
      <w:pPr>
        <w:autoSpaceDE w:val="0"/>
        <w:autoSpaceDN w:val="0"/>
        <w:adjustRightInd w:val="0"/>
        <w:spacing w:after="0" w:line="240" w:lineRule="auto"/>
        <w:outlineLvl w:val="1"/>
        <w:rPr>
          <w:rFonts w:ascii="Times New Roman" w:eastAsia="Times New Roman" w:hAnsi="Times New Roman"/>
          <w:b/>
          <w:bCs/>
          <w:sz w:val="24"/>
          <w:szCs w:val="24"/>
          <w:lang w:eastAsia="ru-RU"/>
        </w:rPr>
      </w:pPr>
    </w:p>
    <w:p w:rsidR="00A174F2" w:rsidRPr="00A174F2" w:rsidRDefault="00A174F2" w:rsidP="00A174F2">
      <w:pPr>
        <w:autoSpaceDE w:val="0"/>
        <w:autoSpaceDN w:val="0"/>
        <w:adjustRightInd w:val="0"/>
        <w:spacing w:after="0" w:line="240" w:lineRule="auto"/>
        <w:outlineLvl w:val="1"/>
        <w:rPr>
          <w:rFonts w:ascii="Times New Roman" w:eastAsia="Times New Roman" w:hAnsi="Times New Roman"/>
          <w:b/>
          <w:bCs/>
          <w:sz w:val="24"/>
          <w:szCs w:val="24"/>
          <w:lang w:eastAsia="ru-RU"/>
        </w:rPr>
      </w:pPr>
    </w:p>
    <w:p w:rsidR="00A174F2" w:rsidRPr="00A174F2" w:rsidRDefault="00A174F2" w:rsidP="00A174F2">
      <w:pPr>
        <w:spacing w:after="0" w:line="240" w:lineRule="auto"/>
        <w:jc w:val="both"/>
        <w:rPr>
          <w:rFonts w:ascii="Times New Roman" w:hAnsi="Times New Roman"/>
          <w:sz w:val="24"/>
          <w:szCs w:val="24"/>
        </w:rPr>
      </w:pPr>
    </w:p>
    <w:p w:rsidR="00FC1CF3" w:rsidRDefault="00FC1CF3" w:rsidP="00FC1CF3">
      <w:pPr>
        <w:spacing w:after="0" w:line="240" w:lineRule="auto"/>
        <w:ind w:firstLine="708"/>
        <w:jc w:val="both"/>
        <w:outlineLvl w:val="0"/>
        <w:rPr>
          <w:rFonts w:ascii="Times New Roman" w:hAnsi="Times New Roman"/>
          <w:color w:val="3366FF"/>
          <w:sz w:val="24"/>
          <w:szCs w:val="24"/>
        </w:rPr>
      </w:pPr>
    </w:p>
    <w:p w:rsidR="00FC1CF3" w:rsidRDefault="00FC1CF3" w:rsidP="00906282">
      <w:pPr>
        <w:spacing w:after="0" w:line="240" w:lineRule="auto"/>
        <w:ind w:firstLine="708"/>
        <w:jc w:val="both"/>
        <w:outlineLvl w:val="0"/>
        <w:rPr>
          <w:rFonts w:ascii="Times New Roman" w:hAnsi="Times New Roman"/>
          <w:b/>
          <w:sz w:val="24"/>
          <w:szCs w:val="24"/>
        </w:rPr>
      </w:pPr>
      <w:r>
        <w:rPr>
          <w:rFonts w:ascii="Times New Roman" w:hAnsi="Times New Roman"/>
          <w:sz w:val="24"/>
          <w:szCs w:val="24"/>
        </w:rPr>
        <w:t xml:space="preserve"> </w:t>
      </w:r>
    </w:p>
    <w:sectPr w:rsidR="00FC1CF3" w:rsidSect="00434CFD">
      <w:pgSz w:w="11906" w:h="16838"/>
      <w:pgMar w:top="902" w:right="680" w:bottom="902"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FB6"/>
    <w:multiLevelType w:val="multilevel"/>
    <w:tmpl w:val="D41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A4F54"/>
    <w:multiLevelType w:val="multilevel"/>
    <w:tmpl w:val="1CFC443C"/>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nsid w:val="293511C8"/>
    <w:multiLevelType w:val="multilevel"/>
    <w:tmpl w:val="55C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72184"/>
    <w:multiLevelType w:val="multilevel"/>
    <w:tmpl w:val="B2AC2680"/>
    <w:lvl w:ilvl="0">
      <w:start w:val="1"/>
      <w:numFmt w:val="decimal"/>
      <w:lvlText w:val="%1."/>
      <w:lvlJc w:val="left"/>
      <w:pPr>
        <w:ind w:left="675" w:hanging="375"/>
      </w:pPr>
      <w:rPr>
        <w:rFonts w:hint="default"/>
      </w:rPr>
    </w:lvl>
    <w:lvl w:ilvl="1">
      <w:start w:val="2"/>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4">
    <w:nsid w:val="5F1A2D1C"/>
    <w:multiLevelType w:val="multilevel"/>
    <w:tmpl w:val="F7669D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4D62DCF"/>
    <w:multiLevelType w:val="hybridMultilevel"/>
    <w:tmpl w:val="12246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97532E"/>
    <w:multiLevelType w:val="multilevel"/>
    <w:tmpl w:val="B7C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4480F"/>
    <w:multiLevelType w:val="multilevel"/>
    <w:tmpl w:val="378A0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935"/>
    <w:rsid w:val="00086275"/>
    <w:rsid w:val="000A0BB1"/>
    <w:rsid w:val="001206EE"/>
    <w:rsid w:val="00183058"/>
    <w:rsid w:val="00187470"/>
    <w:rsid w:val="001A4B9F"/>
    <w:rsid w:val="001D2C43"/>
    <w:rsid w:val="00222070"/>
    <w:rsid w:val="00247FCE"/>
    <w:rsid w:val="002B2867"/>
    <w:rsid w:val="00382935"/>
    <w:rsid w:val="003A6F16"/>
    <w:rsid w:val="00401C7A"/>
    <w:rsid w:val="00434CFD"/>
    <w:rsid w:val="00472380"/>
    <w:rsid w:val="00477E8C"/>
    <w:rsid w:val="005F1876"/>
    <w:rsid w:val="0062705B"/>
    <w:rsid w:val="006A3A55"/>
    <w:rsid w:val="006C5D61"/>
    <w:rsid w:val="00705DF6"/>
    <w:rsid w:val="007330B9"/>
    <w:rsid w:val="00747C72"/>
    <w:rsid w:val="007523F4"/>
    <w:rsid w:val="00756D77"/>
    <w:rsid w:val="007836EA"/>
    <w:rsid w:val="007B3028"/>
    <w:rsid w:val="007B7938"/>
    <w:rsid w:val="007C102F"/>
    <w:rsid w:val="00906282"/>
    <w:rsid w:val="00917760"/>
    <w:rsid w:val="0094767B"/>
    <w:rsid w:val="0098008C"/>
    <w:rsid w:val="009C4FA4"/>
    <w:rsid w:val="009C5034"/>
    <w:rsid w:val="00A12590"/>
    <w:rsid w:val="00A12876"/>
    <w:rsid w:val="00A174F2"/>
    <w:rsid w:val="00AA0B5C"/>
    <w:rsid w:val="00AA6802"/>
    <w:rsid w:val="00B10893"/>
    <w:rsid w:val="00B5221B"/>
    <w:rsid w:val="00B81DC8"/>
    <w:rsid w:val="00BF2B93"/>
    <w:rsid w:val="00C63AF3"/>
    <w:rsid w:val="00C9659F"/>
    <w:rsid w:val="00C97BC0"/>
    <w:rsid w:val="00CC7E71"/>
    <w:rsid w:val="00D15272"/>
    <w:rsid w:val="00D627AC"/>
    <w:rsid w:val="00E0056E"/>
    <w:rsid w:val="00E85FEC"/>
    <w:rsid w:val="00EE0527"/>
    <w:rsid w:val="00F14144"/>
    <w:rsid w:val="00F30503"/>
    <w:rsid w:val="00F85D3F"/>
    <w:rsid w:val="00FC1C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02"/>
    <w:pPr>
      <w:spacing w:after="200" w:line="276" w:lineRule="auto"/>
    </w:pPr>
    <w:rPr>
      <w:sz w:val="22"/>
      <w:szCs w:val="22"/>
      <w:lang w:eastAsia="en-US"/>
    </w:rPr>
  </w:style>
  <w:style w:type="paragraph" w:styleId="1">
    <w:name w:val="heading 1"/>
    <w:basedOn w:val="a"/>
    <w:link w:val="10"/>
    <w:uiPriority w:val="9"/>
    <w:qFormat/>
    <w:rsid w:val="00C63AF3"/>
    <w:pPr>
      <w:spacing w:before="75" w:after="75" w:line="240" w:lineRule="auto"/>
      <w:outlineLvl w:val="0"/>
    </w:pPr>
    <w:rPr>
      <w:rFonts w:ascii="Tahoma" w:eastAsia="Times New Roman" w:hAnsi="Tahoma" w:cs="Tahoma"/>
      <w:b/>
      <w:bCs/>
      <w:caps/>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AF3"/>
    <w:rPr>
      <w:rFonts w:ascii="Tahoma" w:eastAsia="Times New Roman" w:hAnsi="Tahoma" w:cs="Tahoma"/>
      <w:b/>
      <w:bCs/>
      <w:caps/>
      <w:kern w:val="36"/>
      <w:sz w:val="27"/>
      <w:szCs w:val="27"/>
    </w:rPr>
  </w:style>
  <w:style w:type="paragraph" w:styleId="a3">
    <w:name w:val="Normal (Web)"/>
    <w:basedOn w:val="a"/>
    <w:uiPriority w:val="99"/>
    <w:semiHidden/>
    <w:unhideWhenUsed/>
    <w:rsid w:val="00C63AF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63AF3"/>
    <w:rPr>
      <w:b/>
      <w:bCs/>
    </w:rPr>
  </w:style>
  <w:style w:type="paragraph" w:customStyle="1" w:styleId="ConsPlusNonformat">
    <w:name w:val="ConsPlusNonformat"/>
    <w:rsid w:val="002B2867"/>
    <w:pPr>
      <w:autoSpaceDE w:val="0"/>
      <w:autoSpaceDN w:val="0"/>
      <w:adjustRightInd w:val="0"/>
    </w:pPr>
    <w:rPr>
      <w:rFonts w:ascii="Courier New" w:eastAsia="Times New Roman" w:hAnsi="Courier New" w:cs="Courier New"/>
    </w:rPr>
  </w:style>
  <w:style w:type="paragraph" w:customStyle="1" w:styleId="ConsPlusCell">
    <w:name w:val="ConsPlusCell"/>
    <w:rsid w:val="002B2867"/>
    <w:pPr>
      <w:autoSpaceDE w:val="0"/>
      <w:autoSpaceDN w:val="0"/>
      <w:adjustRightInd w:val="0"/>
    </w:pPr>
    <w:rPr>
      <w:rFonts w:ascii="Arial" w:eastAsia="Times New Roman" w:hAnsi="Arial" w:cs="Arial"/>
    </w:rPr>
  </w:style>
  <w:style w:type="character" w:customStyle="1" w:styleId="highlighthighlightactive">
    <w:name w:val="highlight highlight_active"/>
    <w:basedOn w:val="a0"/>
    <w:rsid w:val="00434CFD"/>
  </w:style>
  <w:style w:type="paragraph" w:styleId="a5">
    <w:name w:val="No Spacing"/>
    <w:link w:val="a6"/>
    <w:uiPriority w:val="99"/>
    <w:qFormat/>
    <w:rsid w:val="00434CFD"/>
    <w:rPr>
      <w:rFonts w:ascii="Times New Roman" w:eastAsia="Times New Roman" w:hAnsi="Times New Roman"/>
    </w:rPr>
  </w:style>
  <w:style w:type="character" w:customStyle="1" w:styleId="a6">
    <w:name w:val="Без интервала Знак"/>
    <w:link w:val="a5"/>
    <w:uiPriority w:val="99"/>
    <w:locked/>
    <w:rsid w:val="00434CFD"/>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4;n=36467;fld=134;dst=100198" TargetMode="External"/><Relationship Id="rId3" Type="http://schemas.openxmlformats.org/officeDocument/2006/relationships/settings" Target="settings.xml"/><Relationship Id="rId7" Type="http://schemas.openxmlformats.org/officeDocument/2006/relationships/hyperlink" Target="consultantplus://offline/main?base=LAW;n=4477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44;n=36467;fld=134;dst=100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5482</Words>
  <Characters>31251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ПРАВИЛА УСТАНОВКИ ДЕТСКИХ ПЛОЩАДОК</vt:lpstr>
    </vt:vector>
  </TitlesOfParts>
  <Company>Hewlett-Packard</Company>
  <LinksUpToDate>false</LinksUpToDate>
  <CharactersWithSpaces>36660</CharactersWithSpaces>
  <SharedDoc>false</SharedDoc>
  <HLinks>
    <vt:vector size="18" baseType="variant">
      <vt:variant>
        <vt:i4>589854</vt:i4>
      </vt:variant>
      <vt:variant>
        <vt:i4>6</vt:i4>
      </vt:variant>
      <vt:variant>
        <vt:i4>0</vt:i4>
      </vt:variant>
      <vt:variant>
        <vt:i4>5</vt:i4>
      </vt:variant>
      <vt:variant>
        <vt:lpwstr>consultantplus://offline/main?base=RLAW044;n=36467;fld=134;dst=100198</vt:lpwstr>
      </vt:variant>
      <vt:variant>
        <vt:lpwstr/>
      </vt:variant>
      <vt:variant>
        <vt:i4>589854</vt:i4>
      </vt:variant>
      <vt:variant>
        <vt:i4>3</vt:i4>
      </vt:variant>
      <vt:variant>
        <vt:i4>0</vt:i4>
      </vt:variant>
      <vt:variant>
        <vt:i4>5</vt:i4>
      </vt:variant>
      <vt:variant>
        <vt:lpwstr>consultantplus://offline/main?base=RLAW044;n=36467;fld=134;dst=100198</vt:lpwstr>
      </vt:variant>
      <vt:variant>
        <vt:lpwstr/>
      </vt:variant>
      <vt:variant>
        <vt:i4>2883623</vt:i4>
      </vt:variant>
      <vt:variant>
        <vt:i4>0</vt:i4>
      </vt:variant>
      <vt:variant>
        <vt:i4>0</vt:i4>
      </vt:variant>
      <vt:variant>
        <vt:i4>5</vt:i4>
      </vt:variant>
      <vt:variant>
        <vt:lpwstr>consultantplus://offline/main?base=LAW;n=44772;fld=134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УСТАНОВКИ ДЕТСКИХ ПЛОЩАДОК</dc:title>
  <dc:subject/>
  <dc:creator>GEG</dc:creator>
  <cp:keywords/>
  <cp:lastModifiedBy>Щербинина Светлана Юрьевна</cp:lastModifiedBy>
  <cp:revision>2</cp:revision>
  <cp:lastPrinted>2011-08-31T04:42:00Z</cp:lastPrinted>
  <dcterms:created xsi:type="dcterms:W3CDTF">2016-12-16T09:40:00Z</dcterms:created>
  <dcterms:modified xsi:type="dcterms:W3CDTF">2016-12-16T09:40:00Z</dcterms:modified>
</cp:coreProperties>
</file>