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D" w:rsidRDefault="00246CA8" w:rsidP="00643A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group id="Группа 10" o:spid="_x0000_s1026" style="position:absolute;left:0;text-align:left;margin-left:-7.1pt;margin-top:13.35pt;width:446.75pt;height:212.6pt;z-index:-251657216;mso-position-horizontal-relative:margin" coordorigin="1701,363" coordsize="8935,4535" wrapcoords="-36 0 -36 21520 21564 21520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27" type="#_x0000_t75" alt="44" style="position:absolute;left:1701;top:363;width:8910;height:4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775;top:3797;width:2008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Text Box 5" inset="0,0,0,0">
                <w:txbxContent>
                  <w:p w:rsidR="00656F08" w:rsidRPr="00F247A2" w:rsidRDefault="00656F08" w:rsidP="00656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Text Box 6" o:spid="_x0000_s1029" type="#_x0000_t202" style="position:absolute;left:8628;top:3797;width:2008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6" inset="0,0,0,0">
                <w:txbxContent>
                  <w:p w:rsidR="00656F08" w:rsidRPr="00F247A2" w:rsidRDefault="0046061A" w:rsidP="00656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 anchorx="margin"/>
          </v:group>
        </w:pict>
      </w: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01D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D07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51D07">
        <w:rPr>
          <w:rFonts w:ascii="Times New Roman" w:hAnsi="Times New Roman"/>
          <w:sz w:val="28"/>
          <w:szCs w:val="28"/>
        </w:rPr>
        <w:t xml:space="preserve">внесении изменений в Правила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Суксунского городского округа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Пермского края, утвержденные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Суксун</w:t>
      </w:r>
      <w:r w:rsidRPr="00B51D07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городского округа </w:t>
      </w:r>
    </w:p>
    <w:p w:rsidR="00B51D07" w:rsidRPr="00E239D3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21.02.2022 № 84</w:t>
      </w:r>
    </w:p>
    <w:p w:rsidR="008352BE" w:rsidRDefault="008352BE" w:rsidP="005E2D7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13894" w:rsidRPr="002866E2" w:rsidRDefault="004245EC" w:rsidP="004245EC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 xml:space="preserve">В соответствии с пунктом 3 части 3 статьи 8 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статьей 15.1</w:t>
      </w:r>
      <w:r w:rsidRPr="00103F24">
        <w:t xml:space="preserve"> </w:t>
      </w:r>
      <w:r w:rsidRPr="00103F24">
        <w:rPr>
          <w:rFonts w:ascii="Times New Roman" w:hAnsi="Times New Roman"/>
          <w:sz w:val="28"/>
          <w:szCs w:val="28"/>
        </w:rPr>
        <w:t>Зако</w:t>
      </w:r>
      <w:r>
        <w:rPr>
          <w:rFonts w:ascii="Times New Roman" w:hAnsi="Times New Roman"/>
          <w:sz w:val="28"/>
          <w:szCs w:val="28"/>
        </w:rPr>
        <w:t>на Пермского края от 14.09.2011 №</w:t>
      </w:r>
      <w:r w:rsidRPr="00103F24">
        <w:rPr>
          <w:rFonts w:ascii="Times New Roman" w:hAnsi="Times New Roman"/>
          <w:sz w:val="28"/>
          <w:szCs w:val="28"/>
        </w:rPr>
        <w:t xml:space="preserve"> 805-ПК </w:t>
      </w:r>
      <w:r>
        <w:rPr>
          <w:rFonts w:ascii="Times New Roman" w:hAnsi="Times New Roman"/>
          <w:sz w:val="28"/>
          <w:szCs w:val="28"/>
        </w:rPr>
        <w:t>«</w:t>
      </w:r>
      <w:r w:rsidRPr="00103F24">
        <w:rPr>
          <w:rFonts w:ascii="Times New Roman" w:hAnsi="Times New Roman"/>
          <w:sz w:val="28"/>
          <w:szCs w:val="28"/>
        </w:rPr>
        <w:t>О градостроительн</w:t>
      </w:r>
      <w:r>
        <w:rPr>
          <w:rFonts w:ascii="Times New Roman" w:hAnsi="Times New Roman"/>
          <w:sz w:val="28"/>
          <w:szCs w:val="28"/>
        </w:rPr>
        <w:t xml:space="preserve">ой деятельности в Пермском крае», </w:t>
      </w:r>
      <w:r w:rsidRPr="00262A89">
        <w:rPr>
          <w:rFonts w:ascii="Times New Roman" w:hAnsi="Times New Roman"/>
          <w:sz w:val="28"/>
          <w:szCs w:val="28"/>
        </w:rPr>
        <w:t xml:space="preserve">пунктом 1 </w:t>
      </w:r>
      <w:r>
        <w:rPr>
          <w:rFonts w:ascii="Times New Roman" w:hAnsi="Times New Roman"/>
          <w:sz w:val="28"/>
          <w:szCs w:val="28"/>
        </w:rPr>
        <w:t>по</w:t>
      </w:r>
      <w:r w:rsidRPr="00262A89">
        <w:rPr>
          <w:rFonts w:ascii="Times New Roman" w:hAnsi="Times New Roman"/>
          <w:sz w:val="28"/>
          <w:szCs w:val="28"/>
        </w:rPr>
        <w:t>дпункта 29 статьи 4 Устава Суксунского г</w:t>
      </w:r>
      <w:r>
        <w:rPr>
          <w:rFonts w:ascii="Times New Roman" w:hAnsi="Times New Roman"/>
          <w:sz w:val="28"/>
          <w:szCs w:val="28"/>
        </w:rPr>
        <w:t>ородского округа Пермского края</w:t>
      </w:r>
      <w:r w:rsidR="00313894" w:rsidRPr="002866E2">
        <w:rPr>
          <w:rFonts w:ascii="Times New Roman" w:hAnsi="Times New Roman"/>
          <w:sz w:val="28"/>
          <w:szCs w:val="28"/>
        </w:rPr>
        <w:t>,</w:t>
      </w:r>
    </w:p>
    <w:p w:rsidR="00313894" w:rsidRDefault="00313894" w:rsidP="00643A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866E2">
        <w:rPr>
          <w:rFonts w:ascii="Times New Roman" w:hAnsi="Times New Roman"/>
          <w:sz w:val="28"/>
          <w:szCs w:val="28"/>
        </w:rPr>
        <w:t>ПОСТАНОВЛЯЮ:</w:t>
      </w:r>
    </w:p>
    <w:p w:rsidR="00595897" w:rsidRPr="00262A89" w:rsidRDefault="00595897" w:rsidP="00595897">
      <w:pPr>
        <w:pStyle w:val="ae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95897">
        <w:rPr>
          <w:rFonts w:ascii="Times New Roman" w:hAnsi="Times New Roman"/>
          <w:sz w:val="28"/>
          <w:szCs w:val="28"/>
        </w:rPr>
        <w:t>Внести в Правила землепользования и застройки Суксунского городского округа Пермского</w:t>
      </w:r>
      <w:r w:rsidRPr="00262A89">
        <w:rPr>
          <w:rFonts w:ascii="Times New Roman" w:hAnsi="Times New Roman"/>
          <w:sz w:val="28"/>
          <w:szCs w:val="28"/>
        </w:rPr>
        <w:t xml:space="preserve"> края, утвержденные Постановлением Администрации Суксунского городского округа от 21.02.2022 № 84 «Об утверждении Правил землепользования и застройки Суксунского городского округа Пермского края» </w:t>
      </w:r>
      <w:r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262A89">
        <w:rPr>
          <w:rFonts w:ascii="Times New Roman" w:hAnsi="Times New Roman"/>
          <w:bCs/>
          <w:sz w:val="28"/>
          <w:szCs w:val="28"/>
        </w:rPr>
        <w:t>:</w:t>
      </w:r>
    </w:p>
    <w:p w:rsidR="00595897" w:rsidRPr="0042161A" w:rsidRDefault="00595897" w:rsidP="00595897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42161A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таблицах</w:t>
      </w:r>
      <w:r w:rsidRPr="0042161A">
        <w:rPr>
          <w:rFonts w:ascii="Times New Roman" w:hAnsi="Times New Roman"/>
          <w:sz w:val="28"/>
          <w:szCs w:val="28"/>
        </w:rPr>
        <w:t xml:space="preserve"> 2, 4, 6, 8, 10, 12, 14, 16, 18, 20, 22, 28 в вспомогательных видах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исключить </w:t>
      </w:r>
      <w:r w:rsidRPr="009B0D5F">
        <w:rPr>
          <w:rFonts w:ascii="Times New Roman" w:hAnsi="Times New Roman"/>
          <w:sz w:val="28"/>
          <w:szCs w:val="28"/>
        </w:rPr>
        <w:t>позицию следующего содержания</w:t>
      </w:r>
      <w:r w:rsidRPr="0042161A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6378"/>
      </w:tblGrid>
      <w:tr w:rsidR="00595897" w:rsidRPr="0042161A" w:rsidTr="00246CA8">
        <w:tc>
          <w:tcPr>
            <w:tcW w:w="2127" w:type="dxa"/>
          </w:tcPr>
          <w:p w:rsidR="00595897" w:rsidRPr="0042161A" w:rsidRDefault="00595897" w:rsidP="008A2E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D5F">
              <w:rPr>
                <w:rFonts w:ascii="Times New Roman" w:hAnsi="Times New Roman"/>
                <w:sz w:val="28"/>
                <w:szCs w:val="28"/>
              </w:rPr>
              <w:t>«Земельные участки (территории) общего пользования</w:t>
            </w:r>
          </w:p>
        </w:tc>
        <w:tc>
          <w:tcPr>
            <w:tcW w:w="1134" w:type="dxa"/>
          </w:tcPr>
          <w:p w:rsidR="00595897" w:rsidRPr="0042161A" w:rsidRDefault="00595897" w:rsidP="008A2E1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5F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6378" w:type="dxa"/>
          </w:tcPr>
          <w:p w:rsidR="00595897" w:rsidRPr="0042161A" w:rsidRDefault="00595897" w:rsidP="008A2E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D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B0D5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кодами 12.0.1</w:t>
              </w:r>
            </w:hyperlink>
            <w:r w:rsidRPr="009B0D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9" w:history="1">
              <w:r w:rsidRPr="009B0D5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12.0.2</w: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Классификатора»</w:t>
              </w:r>
              <w:r w:rsidRPr="009B0D5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595897" w:rsidRPr="009B0D5F" w:rsidRDefault="00595897" w:rsidP="00595897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9B0D5F">
        <w:rPr>
          <w:rFonts w:ascii="Times New Roman" w:hAnsi="Times New Roman"/>
          <w:sz w:val="28"/>
          <w:szCs w:val="28"/>
        </w:rPr>
        <w:t xml:space="preserve">. В таблицы 2, 4, 6, 8, 10, 12, 14, 16, 18, 20, 22, 28 в основные виды разрешенного использования добавить позицию следующего содержания: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6378"/>
      </w:tblGrid>
      <w:tr w:rsidR="00595897" w:rsidRPr="00537EDD" w:rsidTr="00246CA8">
        <w:tc>
          <w:tcPr>
            <w:tcW w:w="2127" w:type="dxa"/>
          </w:tcPr>
          <w:p w:rsidR="00595897" w:rsidRPr="009B0D5F" w:rsidRDefault="00595897" w:rsidP="008A2E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D5F">
              <w:rPr>
                <w:rFonts w:ascii="Times New Roman" w:hAnsi="Times New Roman"/>
                <w:sz w:val="28"/>
                <w:szCs w:val="28"/>
              </w:rPr>
              <w:t>«Земельные участки (территории) общего пользования</w:t>
            </w:r>
          </w:p>
        </w:tc>
        <w:tc>
          <w:tcPr>
            <w:tcW w:w="1134" w:type="dxa"/>
          </w:tcPr>
          <w:p w:rsidR="00595897" w:rsidRPr="009B0D5F" w:rsidRDefault="00595897" w:rsidP="008A2E1B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D5F">
              <w:rPr>
                <w:rFonts w:ascii="Times New Roman" w:hAnsi="Times New Roman"/>
                <w:sz w:val="28"/>
                <w:szCs w:val="28"/>
              </w:rPr>
              <w:t>12.0</w:t>
            </w:r>
          </w:p>
        </w:tc>
        <w:tc>
          <w:tcPr>
            <w:tcW w:w="6378" w:type="dxa"/>
          </w:tcPr>
          <w:p w:rsidR="00595897" w:rsidRPr="009B0D5F" w:rsidRDefault="00595897" w:rsidP="008A2E1B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0D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9B0D5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кодами 12.0.1</w:t>
              </w:r>
            </w:hyperlink>
            <w:r w:rsidRPr="009B0D5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1" w:history="1">
              <w:r w:rsidRPr="009B0D5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12.0.2</w: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</w:t>
              </w:r>
              <w:r w:rsidRPr="00FA7A37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Классификатора</w:t>
              </w:r>
              <w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»</w:t>
              </w:r>
              <w:r w:rsidRPr="009B0D5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</w:tr>
    </w:tbl>
    <w:p w:rsidR="003524F8" w:rsidRDefault="00784C82" w:rsidP="004245EC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24F8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размещения на официальном сайте Суксунского городского округа.</w:t>
      </w:r>
    </w:p>
    <w:p w:rsidR="00796FEF" w:rsidRPr="00262A89" w:rsidRDefault="00313894" w:rsidP="00643A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3. Конт</w:t>
      </w:r>
      <w:r w:rsidR="00262A89" w:rsidRPr="00262A8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262A89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262A89" w:rsidRDefault="00262A89" w:rsidP="005E2D7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95897" w:rsidRPr="00262A89" w:rsidRDefault="00595897" w:rsidP="005E2D7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56F08" w:rsidRPr="00262A89" w:rsidRDefault="00595897" w:rsidP="00643A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ва</w:t>
      </w:r>
      <w:r w:rsidR="00656F08" w:rsidRPr="00262A89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656F08" w:rsidRPr="00262A89" w:rsidRDefault="00262A89" w:rsidP="00643A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г</w:t>
      </w:r>
      <w:r w:rsidR="00595897">
        <w:rPr>
          <w:rFonts w:ascii="Times New Roman" w:hAnsi="Times New Roman"/>
          <w:sz w:val="28"/>
          <w:szCs w:val="28"/>
        </w:rPr>
        <w:t>лава</w:t>
      </w:r>
      <w:r w:rsidR="00656F08" w:rsidRPr="00262A89">
        <w:rPr>
          <w:rFonts w:ascii="Times New Roman" w:hAnsi="Times New Roman"/>
          <w:sz w:val="28"/>
          <w:szCs w:val="28"/>
        </w:rPr>
        <w:t xml:space="preserve"> Администрации Суксунского</w:t>
      </w:r>
    </w:p>
    <w:p w:rsidR="00021FBC" w:rsidRPr="00262A89" w:rsidRDefault="00262A89" w:rsidP="00643A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г</w:t>
      </w:r>
      <w:r w:rsidR="00656F08" w:rsidRPr="00262A89">
        <w:rPr>
          <w:rFonts w:ascii="Times New Roman" w:hAnsi="Times New Roman"/>
          <w:sz w:val="28"/>
          <w:szCs w:val="28"/>
        </w:rPr>
        <w:t xml:space="preserve">ородского округа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43AD1">
        <w:rPr>
          <w:rFonts w:ascii="Times New Roman" w:hAnsi="Times New Roman"/>
          <w:sz w:val="28"/>
          <w:szCs w:val="28"/>
        </w:rPr>
        <w:t xml:space="preserve">   </w:t>
      </w:r>
      <w:r w:rsidR="00595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3894" w:rsidRPr="00262A89">
        <w:rPr>
          <w:rFonts w:ascii="Times New Roman" w:hAnsi="Times New Roman"/>
          <w:sz w:val="28"/>
          <w:szCs w:val="28"/>
        </w:rPr>
        <w:t xml:space="preserve">   </w:t>
      </w:r>
      <w:r w:rsidR="00595897">
        <w:rPr>
          <w:rFonts w:ascii="Times New Roman" w:hAnsi="Times New Roman"/>
          <w:sz w:val="28"/>
          <w:szCs w:val="28"/>
        </w:rPr>
        <w:t>П. Г. Третьяков</w:t>
      </w:r>
    </w:p>
    <w:sectPr w:rsidR="00021FBC" w:rsidRPr="00262A89" w:rsidSect="008352BE">
      <w:headerReference w:type="default" r:id="rId12"/>
      <w:footerReference w:type="default" r:id="rId13"/>
      <w:pgSz w:w="11906" w:h="16838" w:code="9"/>
      <w:pgMar w:top="709" w:right="567" w:bottom="284" w:left="1701" w:header="720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2B" w:rsidRDefault="00EE612B">
      <w:pPr>
        <w:spacing w:after="0" w:line="240" w:lineRule="auto"/>
      </w:pPr>
      <w:r>
        <w:separator/>
      </w:r>
    </w:p>
  </w:endnote>
  <w:endnote w:type="continuationSeparator" w:id="0">
    <w:p w:rsidR="00EE612B" w:rsidRDefault="00EE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656F0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2B" w:rsidRDefault="00EE612B">
      <w:pPr>
        <w:spacing w:after="0" w:line="240" w:lineRule="auto"/>
      </w:pPr>
      <w:r>
        <w:separator/>
      </w:r>
    </w:p>
  </w:footnote>
  <w:footnote w:type="continuationSeparator" w:id="0">
    <w:p w:rsidR="00EE612B" w:rsidRDefault="00EE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458867"/>
      <w:docPartObj>
        <w:docPartGallery w:val="Page Numbers (Top of Page)"/>
        <w:docPartUnique/>
      </w:docPartObj>
    </w:sdtPr>
    <w:sdtEndPr/>
    <w:sdtContent>
      <w:p w:rsidR="008352BE" w:rsidRDefault="008352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A8">
          <w:rPr>
            <w:noProof/>
          </w:rPr>
          <w:t>2</w:t>
        </w:r>
        <w:r>
          <w:fldChar w:fldCharType="end"/>
        </w:r>
      </w:p>
    </w:sdtContent>
  </w:sdt>
  <w:p w:rsidR="0002101D" w:rsidRDefault="0002101D" w:rsidP="0002101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710"/>
    <w:multiLevelType w:val="multilevel"/>
    <w:tmpl w:val="60D65A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9292CEE"/>
    <w:multiLevelType w:val="hybridMultilevel"/>
    <w:tmpl w:val="454E1746"/>
    <w:lvl w:ilvl="0" w:tplc="15B2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FC8"/>
    <w:rsid w:val="0002101D"/>
    <w:rsid w:val="00021FBC"/>
    <w:rsid w:val="00036421"/>
    <w:rsid w:val="00067FC8"/>
    <w:rsid w:val="000C2BEC"/>
    <w:rsid w:val="00103F24"/>
    <w:rsid w:val="00167970"/>
    <w:rsid w:val="00176FA9"/>
    <w:rsid w:val="00246CA8"/>
    <w:rsid w:val="00262A89"/>
    <w:rsid w:val="00274FE9"/>
    <w:rsid w:val="002866E2"/>
    <w:rsid w:val="002A3808"/>
    <w:rsid w:val="00313894"/>
    <w:rsid w:val="003218CF"/>
    <w:rsid w:val="00323B74"/>
    <w:rsid w:val="003524F8"/>
    <w:rsid w:val="003A169C"/>
    <w:rsid w:val="003A1BF1"/>
    <w:rsid w:val="003F5C35"/>
    <w:rsid w:val="00411862"/>
    <w:rsid w:val="004245EC"/>
    <w:rsid w:val="0046061A"/>
    <w:rsid w:val="00565CEC"/>
    <w:rsid w:val="00577F31"/>
    <w:rsid w:val="00595897"/>
    <w:rsid w:val="005E2D72"/>
    <w:rsid w:val="00643AD1"/>
    <w:rsid w:val="00656F08"/>
    <w:rsid w:val="006D3375"/>
    <w:rsid w:val="006E7E66"/>
    <w:rsid w:val="00784C82"/>
    <w:rsid w:val="00796FEF"/>
    <w:rsid w:val="007F5FCA"/>
    <w:rsid w:val="008352BE"/>
    <w:rsid w:val="00867BF3"/>
    <w:rsid w:val="00890B90"/>
    <w:rsid w:val="00921A09"/>
    <w:rsid w:val="009259A7"/>
    <w:rsid w:val="00AB468F"/>
    <w:rsid w:val="00B51C90"/>
    <w:rsid w:val="00B51D07"/>
    <w:rsid w:val="00B7721D"/>
    <w:rsid w:val="00D3372A"/>
    <w:rsid w:val="00E033C1"/>
    <w:rsid w:val="00E332E7"/>
    <w:rsid w:val="00ED2CE0"/>
    <w:rsid w:val="00EE612B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0451A3A-AE11-4316-A799-67BA84BB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56F08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656F08"/>
    <w:pPr>
      <w:spacing w:line="240" w:lineRule="exact"/>
      <w:jc w:val="center"/>
    </w:pPr>
    <w:rPr>
      <w:lang w:val="en-US"/>
    </w:rPr>
  </w:style>
  <w:style w:type="paragraph" w:styleId="a6">
    <w:name w:val="footer"/>
    <w:basedOn w:val="a"/>
    <w:link w:val="a7"/>
    <w:rsid w:val="00656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6F08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656F08"/>
    <w:rPr>
      <w:color w:val="0563C1" w:themeColor="hyperlink"/>
      <w:u w:val="single"/>
    </w:rPr>
  </w:style>
  <w:style w:type="paragraph" w:styleId="a4">
    <w:name w:val="Body Text"/>
    <w:basedOn w:val="a"/>
    <w:link w:val="a9"/>
    <w:uiPriority w:val="99"/>
    <w:semiHidden/>
    <w:unhideWhenUsed/>
    <w:rsid w:val="00656F08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56F0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3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lock Text"/>
    <w:basedOn w:val="a"/>
    <w:rsid w:val="00313894"/>
    <w:pPr>
      <w:spacing w:after="0" w:line="240" w:lineRule="auto"/>
      <w:ind w:left="142" w:right="-1192" w:firstLine="567"/>
      <w:jc w:val="both"/>
    </w:pPr>
    <w:rPr>
      <w:rFonts w:ascii="Times New Roman" w:hAnsi="Times New Roman"/>
      <w:color w:val="000000"/>
      <w:sz w:val="28"/>
      <w:szCs w:val="20"/>
    </w:rPr>
  </w:style>
  <w:style w:type="table" w:styleId="ab">
    <w:name w:val="Table Grid"/>
    <w:basedOn w:val="a1"/>
    <w:uiPriority w:val="59"/>
    <w:rsid w:val="00FF0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79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FEF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262A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41D727C0E03220C1B0C8680CCF8013B2D6CAA713E8EBB2D0D9A27015AAF8AD8DE76FFA0A355316D42A7183171FA946615E3804D2AD164d8f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641D727C0E03220C1B0C8680CCF8013B2D6CAA713E8EBB2D0D9A27015AAF8AD8DE76FFA0A355316E42A7183171FA946615E3804D2AD164d8f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641D727C0E03220C1B0C8680CCF8013B2D6CAA713E8EBB2D0D9A27015AAF8AD8DE76FFA0A355316D42A7183171FA946615E3804D2AD164d8f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641D727C0E03220C1B0C8680CCF8013B2D6CAA713E8EBB2D0D9A27015AAF8AD8DE76FFA0A355316E42A7183171FA946615E3804D2AD164d8f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Ислентьева</dc:creator>
  <cp:keywords/>
  <dc:description/>
  <cp:lastModifiedBy>Пользователь</cp:lastModifiedBy>
  <cp:revision>21</cp:revision>
  <dcterms:created xsi:type="dcterms:W3CDTF">2020-06-23T05:16:00Z</dcterms:created>
  <dcterms:modified xsi:type="dcterms:W3CDTF">2023-02-03T10:22:00Z</dcterms:modified>
</cp:coreProperties>
</file>