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5" w:rsidRPr="005C1C61" w:rsidRDefault="00030945" w:rsidP="00030945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ООО Суксунский землеустроительный центр»</w:t>
      </w:r>
    </w:p>
    <w:p w:rsidR="00030945" w:rsidRPr="00CA517F" w:rsidRDefault="00030945" w:rsidP="00030945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A517F">
        <w:rPr>
          <w:rFonts w:ascii="Times New Roman" w:hAnsi="Times New Roman" w:cs="Times New Roman"/>
          <w:color w:val="000000"/>
          <w:sz w:val="22"/>
          <w:szCs w:val="22"/>
        </w:rPr>
        <w:t>617560, Пермский край, Суксунский район, п. Суксун ул. Космонавтов 22</w:t>
      </w:r>
    </w:p>
    <w:p w:rsidR="00030945" w:rsidRPr="00CA517F" w:rsidRDefault="00031DED" w:rsidP="00030945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Suksunzemcentr</w:t>
        </w:r>
        <w:r w:rsidR="00030945" w:rsidRPr="00CA517F">
          <w:rPr>
            <w:rStyle w:val="a7"/>
            <w:rFonts w:ascii="Times New Roman" w:hAnsi="Times New Roman"/>
            <w:sz w:val="24"/>
            <w:szCs w:val="24"/>
          </w:rPr>
          <w:t>@</w:t>
        </w:r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030945" w:rsidRPr="00CA517F">
          <w:rPr>
            <w:rStyle w:val="a7"/>
            <w:rFonts w:ascii="Times New Roman" w:hAnsi="Times New Roman"/>
            <w:sz w:val="24"/>
            <w:szCs w:val="24"/>
          </w:rPr>
          <w:t>.</w:t>
        </w:r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0945" w:rsidRPr="00CA517F">
        <w:rPr>
          <w:rFonts w:ascii="Times New Roman" w:hAnsi="Times New Roman" w:cs="Times New Roman"/>
          <w:sz w:val="24"/>
          <w:szCs w:val="24"/>
        </w:rPr>
        <w:t>. ИНН/КПП5951006651/595101001</w:t>
      </w:r>
    </w:p>
    <w:p w:rsidR="00030945" w:rsidRDefault="00030945" w:rsidP="0003094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0945" w:rsidRPr="005C1C61" w:rsidRDefault="00030945" w:rsidP="00CD480E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030945" w:rsidRDefault="00030945" w:rsidP="00CD480E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СУКСУНСК</w:t>
      </w:r>
      <w:r w:rsidR="007474C3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ОКРУГ</w:t>
      </w:r>
    </w:p>
    <w:p w:rsidR="00CD480E" w:rsidRPr="005C1C61" w:rsidRDefault="00CD480E" w:rsidP="00CD480E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047" w:rsidRDefault="00A4386A" w:rsidP="00992047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и проект межевания территории     СНТ «Одуванчик» в границах земельного участка площадью </w:t>
      </w:r>
    </w:p>
    <w:p w:rsidR="00A4386A" w:rsidRDefault="00A4386A" w:rsidP="00992047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38404 кв.м. расположенного в кадастровом квартале </w:t>
      </w:r>
    </w:p>
    <w:p w:rsidR="00030945" w:rsidRPr="00A25645" w:rsidRDefault="00030945" w:rsidP="00992047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59:35:1580101</w:t>
      </w:r>
      <w:r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округа.</w:t>
      </w:r>
    </w:p>
    <w:p w:rsidR="00FB75DB" w:rsidRDefault="00FB75DB" w:rsidP="00992047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0945" w:rsidRDefault="00030945" w:rsidP="00992047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</w:t>
      </w:r>
      <w:r w:rsidR="00F74D2D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Проект </w:t>
      </w:r>
      <w:r w:rsidR="00A438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межевания 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территории. </w:t>
      </w:r>
      <w:r w:rsidR="00D43E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 по обоснованию проекта межевания территории. </w:t>
      </w:r>
      <w:r w:rsidR="00F74D2D">
        <w:rPr>
          <w:rFonts w:ascii="Times New Roman" w:hAnsi="Times New Roman" w:cs="Times New Roman"/>
          <w:b/>
          <w:bCs/>
          <w:color w:val="auto"/>
          <w:sz w:val="28"/>
          <w:szCs w:val="28"/>
        </w:rPr>
        <w:t>Г</w:t>
      </w:r>
      <w:r w:rsidR="007474C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рафическая часть</w:t>
      </w:r>
    </w:p>
    <w:p w:rsidR="007474C3" w:rsidRPr="005C1C61" w:rsidRDefault="007474C3" w:rsidP="00030945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0945" w:rsidRPr="0038488C" w:rsidRDefault="00030945" w:rsidP="0003094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r w:rsidR="00A4386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</w:p>
    <w:p w:rsidR="00030945" w:rsidRPr="005C1C61" w:rsidRDefault="00030945" w:rsidP="0003094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7"/>
        <w:gridCol w:w="4928"/>
      </w:tblGrid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107CF8" w:rsidRDefault="00107CF8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F74D2D" w:rsidRDefault="00030945" w:rsidP="00D43EC8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Суксун 2022</w:t>
      </w:r>
    </w:p>
    <w:p w:rsidR="00CD480E" w:rsidRDefault="00CD480E" w:rsidP="00D43EC8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30945" w:rsidRPr="00F74D2D" w:rsidRDefault="00030945" w:rsidP="00F74D2D">
      <w:pPr>
        <w:pStyle w:val="a5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D2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данные.</w:t>
      </w:r>
    </w:p>
    <w:p w:rsidR="00FA28ED" w:rsidRDefault="00FA28ED" w:rsidP="00FA28ED">
      <w:pPr>
        <w:pStyle w:val="a5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28ED" w:rsidRPr="00275C20" w:rsidRDefault="00FA28ED" w:rsidP="00FA28ED">
      <w:pPr>
        <w:pStyle w:val="a6"/>
        <w:spacing w:after="0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Проект планировки территории в границах земельного участка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 кадастровым номером 59:35:1580101:701 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площадью </w:t>
      </w:r>
      <w:r>
        <w:rPr>
          <w:rFonts w:ascii="Times New Roman" w:hAnsi="Times New Roman"/>
          <w:bCs/>
          <w:color w:val="auto"/>
          <w:sz w:val="28"/>
          <w:szCs w:val="28"/>
        </w:rPr>
        <w:t>38404 кв.м.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>, расположенного в кадастровом квартале 59:35:</w:t>
      </w:r>
      <w:r>
        <w:rPr>
          <w:rFonts w:ascii="Times New Roman" w:hAnsi="Times New Roman"/>
          <w:bCs/>
          <w:color w:val="auto"/>
          <w:sz w:val="28"/>
          <w:szCs w:val="28"/>
        </w:rPr>
        <w:t>1580101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275C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>разработан на осн</w:t>
      </w:r>
      <w:r>
        <w:rPr>
          <w:rFonts w:ascii="Times New Roman" w:hAnsi="Times New Roman" w:cs="Times New Roman"/>
          <w:color w:val="auto"/>
          <w:sz w:val="28"/>
          <w:szCs w:val="28"/>
        </w:rPr>
        <w:t>овании Постановления администрации Суксунского городского округа от 16.09.2021г.  № 599 «О подготовке документов по планировке территории в составе проекта межевания территории»</w:t>
      </w:r>
    </w:p>
    <w:p w:rsidR="00FA28ED" w:rsidRDefault="00FA28ED" w:rsidP="004E7953">
      <w:pPr>
        <w:spacing w:line="312" w:lineRule="atLeast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 xml:space="preserve">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>.</w:t>
      </w:r>
      <w:r w:rsidRPr="00F52AD3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</w:t>
      </w:r>
    </w:p>
    <w:p w:rsidR="00FA28ED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75C20">
        <w:rPr>
          <w:rFonts w:ascii="Times New Roman" w:hAnsi="Times New Roman"/>
          <w:sz w:val="28"/>
          <w:szCs w:val="28"/>
        </w:rPr>
        <w:t xml:space="preserve">, в границах </w:t>
      </w:r>
      <w:r>
        <w:rPr>
          <w:rFonts w:ascii="Times New Roman" w:hAnsi="Times New Roman"/>
          <w:sz w:val="28"/>
          <w:szCs w:val="28"/>
        </w:rPr>
        <w:t>н.п. д. Тохтарево в центральной части</w:t>
      </w:r>
      <w:r w:rsidRPr="00275C20">
        <w:rPr>
          <w:rFonts w:ascii="Times New Roman" w:hAnsi="Times New Roman"/>
          <w:sz w:val="28"/>
          <w:szCs w:val="28"/>
        </w:rPr>
        <w:t xml:space="preserve"> 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имеет </w:t>
      </w:r>
      <w:r>
        <w:rPr>
          <w:rFonts w:ascii="Times New Roman" w:hAnsi="Times New Roman"/>
          <w:sz w:val="28"/>
          <w:szCs w:val="28"/>
        </w:rPr>
        <w:t>в</w:t>
      </w:r>
      <w:r w:rsidRPr="00275C20">
        <w:rPr>
          <w:rFonts w:ascii="Times New Roman" w:hAnsi="Times New Roman"/>
          <w:sz w:val="28"/>
          <w:szCs w:val="28"/>
        </w:rPr>
        <w:t xml:space="preserve">ытянутую </w:t>
      </w:r>
      <w:r>
        <w:rPr>
          <w:rFonts w:ascii="Times New Roman" w:hAnsi="Times New Roman"/>
          <w:sz w:val="28"/>
          <w:szCs w:val="28"/>
        </w:rPr>
        <w:t>прямоугольную</w:t>
      </w:r>
      <w:r w:rsidRPr="00275C20">
        <w:rPr>
          <w:rFonts w:ascii="Times New Roman" w:hAnsi="Times New Roman"/>
          <w:sz w:val="28"/>
          <w:szCs w:val="28"/>
        </w:rPr>
        <w:t xml:space="preserve"> форму, ориентированную в направлении </w:t>
      </w:r>
      <w:r>
        <w:rPr>
          <w:rFonts w:ascii="Times New Roman" w:hAnsi="Times New Roman"/>
          <w:sz w:val="28"/>
          <w:szCs w:val="28"/>
        </w:rPr>
        <w:t>Запад-восток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FA28ED" w:rsidRPr="00275C20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>
        <w:rPr>
          <w:rFonts w:ascii="Times New Roman" w:hAnsi="Times New Roman"/>
          <w:sz w:val="28"/>
          <w:szCs w:val="28"/>
        </w:rPr>
        <w:t>38404кв.м.</w:t>
      </w:r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>
        <w:rPr>
          <w:rFonts w:ascii="Times New Roman" w:hAnsi="Times New Roman"/>
          <w:bCs/>
          <w:sz w:val="28"/>
          <w:szCs w:val="28"/>
          <w:lang w:eastAsia="ru-RU"/>
        </w:rPr>
        <w:t>1580101.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 w:rsidRPr="00275C20">
        <w:rPr>
          <w:rFonts w:ascii="Times New Roman" w:hAnsi="Times New Roman"/>
          <w:sz w:val="28"/>
          <w:szCs w:val="28"/>
        </w:rPr>
        <w:t>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>а существующая 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Южной и западной стороны расположены земли государственная собственность не разграничена территория свободная от застройки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северной 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стороны </w:t>
      </w:r>
      <w:r w:rsidRPr="00275C20">
        <w:rPr>
          <w:rFonts w:ascii="Times New Roman" w:hAnsi="Times New Roman"/>
          <w:sz w:val="28"/>
          <w:szCs w:val="28"/>
        </w:rPr>
        <w:t xml:space="preserve">участок граничит </w:t>
      </w:r>
      <w:r>
        <w:rPr>
          <w:rFonts w:ascii="Times New Roman" w:hAnsi="Times New Roman"/>
          <w:sz w:val="28"/>
          <w:szCs w:val="28"/>
        </w:rPr>
        <w:t xml:space="preserve">с земельным участком </w:t>
      </w:r>
    </w:p>
    <w:p w:rsidR="00FA28ED" w:rsidRPr="00AC2251" w:rsidRDefault="00CD480E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кадастровым номером </w:t>
      </w:r>
      <w:r w:rsidR="00FA28ED"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59:35:1580101:585 </w:t>
      </w:r>
      <w:r w:rsidR="00FA28ED"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питомники для выращивания растительной продукции</w:t>
      </w:r>
    </w:p>
    <w:p w:rsidR="00FA28ED" w:rsidRPr="00AC2251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>2.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D480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59:35:1580101:577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ведения дачного хозяйства в индивидуальном порядке</w:t>
      </w:r>
    </w:p>
    <w:p w:rsidR="00FA28ED" w:rsidRPr="00AC2251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 xml:space="preserve">3.с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59:35:1580101:573</w:t>
      </w:r>
      <w:r w:rsidRPr="00AC2251">
        <w:rPr>
          <w:rFonts w:ascii="Times New Roman" w:hAnsi="Times New Roman"/>
          <w:sz w:val="28"/>
          <w:szCs w:val="28"/>
        </w:rPr>
        <w:t xml:space="preserve">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 (сенокошения)</w:t>
      </w:r>
    </w:p>
    <w:p w:rsidR="00FA28ED" w:rsidRPr="00374FBD" w:rsidRDefault="00FA28ED" w:rsidP="00FA28ED">
      <w:pPr>
        <w:ind w:left="709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r>
        <w:rPr>
          <w:rFonts w:ascii="Times New Roman" w:hAnsi="Times New Roman"/>
          <w:iCs/>
          <w:sz w:val="28"/>
          <w:szCs w:val="28"/>
        </w:rPr>
        <w:t>Суксунского</w:t>
      </w:r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земельного участка установлен градостроительный регламент зоны </w:t>
      </w:r>
      <w:r w:rsidRPr="00374FBD">
        <w:rPr>
          <w:rFonts w:ascii="Times New Roman" w:hAnsi="Times New Roman"/>
          <w:sz w:val="28"/>
          <w:szCs w:val="28"/>
          <w:lang w:eastAsia="ar-SA"/>
        </w:rPr>
        <w:t>СХ3-Зона для ведения садоводства и огородничества</w:t>
      </w:r>
    </w:p>
    <w:p w:rsidR="00FA28ED" w:rsidRPr="00374FBD" w:rsidRDefault="00FA28ED" w:rsidP="00FA28ED">
      <w:pPr>
        <w:ind w:left="709" w:firstLine="0"/>
        <w:rPr>
          <w:rFonts w:ascii="Times New Roman" w:hAnsi="Times New Roman"/>
          <w:sz w:val="28"/>
          <w:szCs w:val="28"/>
          <w:lang w:eastAsia="ar-SA"/>
        </w:rPr>
      </w:pPr>
      <w:r w:rsidRPr="00374FBD">
        <w:rPr>
          <w:rFonts w:ascii="Times New Roman" w:hAnsi="Times New Roman"/>
          <w:sz w:val="28"/>
          <w:szCs w:val="28"/>
        </w:rPr>
        <w:t>Зона для ведения садоводства и огородничества в составе земель населенных пунктов предназначена для</w:t>
      </w:r>
      <w:r w:rsidRPr="00374F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размещения зданий, сооружений сельскохозяйственного назначения, ведения огородничества и садоводства.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Рельеф участка </w:t>
      </w:r>
      <w:r>
        <w:rPr>
          <w:rFonts w:ascii="Times New Roman" w:hAnsi="Times New Roman"/>
          <w:iCs/>
          <w:sz w:val="28"/>
          <w:szCs w:val="28"/>
        </w:rPr>
        <w:t>ровный</w:t>
      </w:r>
      <w:r w:rsidRPr="00275C20">
        <w:rPr>
          <w:rFonts w:ascii="Times New Roman" w:hAnsi="Times New Roman"/>
          <w:iCs/>
          <w:sz w:val="28"/>
          <w:szCs w:val="28"/>
        </w:rPr>
        <w:t>.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межевания подготавливается совместно с проектом планировки указанной территории. 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D24A7">
        <w:rPr>
          <w:rFonts w:ascii="Times New Roman" w:hAnsi="Times New Roman"/>
          <w:bCs/>
          <w:sz w:val="28"/>
          <w:szCs w:val="28"/>
        </w:rPr>
        <w:t>роектируемы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/>
          <w:bCs/>
          <w:sz w:val="28"/>
          <w:szCs w:val="28"/>
        </w:rPr>
        <w:t>ки относятся к категории земель – земли населенных пунктов.</w:t>
      </w:r>
    </w:p>
    <w:p w:rsidR="00030945" w:rsidRPr="00573E2E" w:rsidRDefault="00030945" w:rsidP="00030945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3E2E">
        <w:rPr>
          <w:rFonts w:ascii="Times New Roman" w:hAnsi="Times New Roman"/>
          <w:sz w:val="28"/>
          <w:szCs w:val="28"/>
        </w:rPr>
        <w:lastRenderedPageBreak/>
        <w:t>Проект планировки и проект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C20">
        <w:rPr>
          <w:rFonts w:ascii="Times New Roman" w:hAnsi="Times New Roman"/>
          <w:bCs/>
          <w:sz w:val="28"/>
          <w:szCs w:val="28"/>
        </w:rPr>
        <w:t xml:space="preserve">территории для размещения индивидуальной жилой застройки в границах земельного участка площадью </w:t>
      </w:r>
      <w:r w:rsidR="00FA28ED">
        <w:rPr>
          <w:rFonts w:ascii="Times New Roman" w:hAnsi="Times New Roman"/>
          <w:bCs/>
          <w:sz w:val="28"/>
          <w:szCs w:val="28"/>
        </w:rPr>
        <w:t>38404 кв.м.,</w:t>
      </w:r>
      <w:r w:rsidRPr="00275C20">
        <w:rPr>
          <w:rFonts w:ascii="Times New Roman" w:hAnsi="Times New Roman"/>
          <w:bCs/>
          <w:sz w:val="28"/>
          <w:szCs w:val="28"/>
        </w:rPr>
        <w:t xml:space="preserve"> расположенного в кадастровых кварталах </w:t>
      </w:r>
      <w:r w:rsidRPr="004F0BB6">
        <w:rPr>
          <w:rFonts w:ascii="Times New Roman" w:hAnsi="Times New Roman"/>
          <w:bCs/>
          <w:sz w:val="28"/>
          <w:szCs w:val="28"/>
        </w:rPr>
        <w:t>59:35:</w:t>
      </w:r>
      <w:r w:rsidR="00CD480E">
        <w:rPr>
          <w:rFonts w:ascii="Times New Roman" w:hAnsi="Times New Roman"/>
          <w:bCs/>
          <w:sz w:val="28"/>
          <w:szCs w:val="28"/>
        </w:rPr>
        <w:t>1580101</w:t>
      </w:r>
      <w:r w:rsidR="00CD480E" w:rsidRPr="004F0BB6">
        <w:rPr>
          <w:rFonts w:ascii="Times New Roman" w:hAnsi="Times New Roman"/>
          <w:bCs/>
          <w:sz w:val="28"/>
          <w:szCs w:val="28"/>
        </w:rPr>
        <w:t xml:space="preserve"> </w:t>
      </w:r>
      <w:r w:rsidR="00CD480E" w:rsidRPr="00573E2E">
        <w:rPr>
          <w:rFonts w:ascii="Times New Roman" w:hAnsi="Times New Roman"/>
          <w:sz w:val="28"/>
          <w:szCs w:val="28"/>
        </w:rPr>
        <w:t>разработан</w:t>
      </w:r>
      <w:r w:rsidRPr="00573E2E">
        <w:rPr>
          <w:rFonts w:ascii="Times New Roman" w:hAnsi="Times New Roman"/>
          <w:sz w:val="28"/>
          <w:szCs w:val="28"/>
        </w:rPr>
        <w:t xml:space="preserve"> на основании </w:t>
      </w:r>
      <w:r w:rsidR="00FA28ED">
        <w:rPr>
          <w:rFonts w:ascii="Times New Roman" w:hAnsi="Times New Roman"/>
          <w:sz w:val="28"/>
          <w:szCs w:val="28"/>
        </w:rPr>
        <w:t xml:space="preserve">Постановления администрации Суксунского городского округа Пермского края от 16.09.2021г. № 599 «О подготовке документации по планировке территории в составе проекта межевания территории» </w:t>
      </w:r>
      <w:r w:rsidRPr="00573E2E">
        <w:rPr>
          <w:rFonts w:ascii="Times New Roman" w:hAnsi="Times New Roman"/>
          <w:color w:val="000000"/>
          <w:sz w:val="28"/>
          <w:szCs w:val="28"/>
        </w:rPr>
        <w:t>в соответствии с: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Свод правил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FA28ED" w:rsidRDefault="00FA28ED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Решение Думы Суксунского городского округа от 28.01.2021 № 181 «Об утверждении генерального плана Суксунского городского округа Пермского края»;</w:t>
      </w:r>
    </w:p>
    <w:p w:rsidR="00FA28ED" w:rsidRPr="004F3FF4" w:rsidRDefault="00FA28ED" w:rsidP="004F3FF4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F3FF4">
        <w:rPr>
          <w:rFonts w:ascii="Times New Roman" w:hAnsi="Times New Roman"/>
          <w:sz w:val="28"/>
          <w:szCs w:val="28"/>
        </w:rPr>
        <w:t>Решением Думы Суксунского городского округа от 25.03.2021 № 189 «Об утверждении ПРАВИЛ ЗЕМЛЕПОЛЬЗОВАНИЯ И ЗАСТРОЙКИ</w:t>
      </w:r>
      <w:r w:rsidRPr="004F3FF4">
        <w:rPr>
          <w:rFonts w:ascii="Times New Roman" w:hAnsi="Times New Roman"/>
          <w:bCs/>
          <w:sz w:val="28"/>
          <w:szCs w:val="28"/>
        </w:rPr>
        <w:t xml:space="preserve"> </w:t>
      </w:r>
      <w:r w:rsidRPr="004F3FF4">
        <w:rPr>
          <w:rFonts w:ascii="Times New Roman" w:hAnsi="Times New Roman"/>
          <w:sz w:val="28"/>
          <w:szCs w:val="28"/>
        </w:rPr>
        <w:t>СУКСУНСКОГО ГОРОДСКОГО ОКРУГА ПЕРМСКОГО КРАЯ»</w:t>
      </w:r>
    </w:p>
    <w:p w:rsidR="00030945" w:rsidRPr="0070402A" w:rsidRDefault="00030945" w:rsidP="00030945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70402A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 w:rsidR="004F3FF4">
        <w:rPr>
          <w:rFonts w:ascii="Times New Roman" w:hAnsi="Times New Roman"/>
          <w:sz w:val="28"/>
          <w:szCs w:val="28"/>
        </w:rPr>
        <w:t>38404 кв.м.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Цели выполнения проекта межевания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Цель выполнения проекта межевания территории – определение границ земельных участков для строительства </w:t>
      </w:r>
      <w:r>
        <w:rPr>
          <w:rFonts w:ascii="Times New Roman" w:hAnsi="Times New Roman"/>
          <w:color w:val="000000"/>
          <w:sz w:val="28"/>
          <w:szCs w:val="28"/>
        </w:rPr>
        <w:t>индивидуальных</w:t>
      </w:r>
      <w:r w:rsidRPr="00287503">
        <w:rPr>
          <w:rFonts w:ascii="Times New Roman" w:hAnsi="Times New Roman"/>
          <w:color w:val="000000"/>
          <w:sz w:val="28"/>
          <w:szCs w:val="28"/>
        </w:rPr>
        <w:t xml:space="preserve"> жилых домов, планируемых к строительству в границах проектирования соответствии с проектом планировки и проектными предложениями по параметрам застройки территории, определение границ других участков.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Размеры земельных участков определены с учетом планируемого развития территории, проектируемых красных линий, норм действующего законодательства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Нормативная база проектирования: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1. Федеральный закон «О введении в действие земельного кодекса Российской Федерации №137-ФЗ от 25 октября 2001 года. </w:t>
      </w:r>
    </w:p>
    <w:p w:rsidR="00030945" w:rsidRPr="00E06EA2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2. Земельный кодекс Российской Федерации от 25 октября</w:t>
      </w:r>
      <w:r w:rsidRPr="00E06EA2">
        <w:rPr>
          <w:rFonts w:ascii="Times New Roman" w:hAnsi="Times New Roman"/>
          <w:color w:val="000000"/>
          <w:sz w:val="28"/>
          <w:szCs w:val="28"/>
        </w:rPr>
        <w:t xml:space="preserve"> 2001 года </w:t>
      </w:r>
    </w:p>
    <w:p w:rsidR="00030945" w:rsidRPr="00E06EA2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 xml:space="preserve">3. Гражданский кодекс Российской Федерации от 26 ноября 2001 года. 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4. Федеральный закон «О введении в действие градостроительного кодекса Российской Федерации №</w:t>
      </w:r>
      <w:r>
        <w:rPr>
          <w:rFonts w:ascii="Times New Roman" w:hAnsi="Times New Roman"/>
          <w:color w:val="000000"/>
          <w:sz w:val="28"/>
          <w:szCs w:val="28"/>
        </w:rPr>
        <w:t>191-ФЗ от 29 декабря 2004 года.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5. Градостроительный кодекс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 от 29 декабря 2004 года.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87503">
        <w:rPr>
          <w:rFonts w:ascii="Times New Roman" w:hAnsi="Times New Roman"/>
          <w:sz w:val="28"/>
          <w:szCs w:val="28"/>
        </w:rPr>
        <w:t>СП 42.133330.2011 «Градостроительство. Планировка и застройка городских и сельских поселений. Актуализированная редакция СНиП 2.07-01-89»</w:t>
      </w:r>
      <w:r>
        <w:rPr>
          <w:rFonts w:ascii="Times New Roman" w:hAnsi="Times New Roman"/>
          <w:sz w:val="28"/>
          <w:szCs w:val="28"/>
        </w:rPr>
        <w:t>.</w:t>
      </w:r>
    </w:p>
    <w:p w:rsidR="00030945" w:rsidRPr="00E06EA2" w:rsidRDefault="00030945" w:rsidP="00030945">
      <w:pPr>
        <w:autoSpaceDE w:val="0"/>
        <w:autoSpaceDN w:val="0"/>
        <w:adjustRightInd w:val="0"/>
        <w:ind w:left="960" w:hanging="340"/>
        <w:rPr>
          <w:rFonts w:ascii="Times New Roman" w:hAnsi="Times New Roman"/>
          <w:color w:val="000000"/>
          <w:sz w:val="28"/>
          <w:szCs w:val="28"/>
        </w:rPr>
      </w:pPr>
    </w:p>
    <w:p w:rsidR="00030945" w:rsidRPr="002A619D" w:rsidRDefault="00030945" w:rsidP="00030945">
      <w:pPr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2. Сведения об использованных материалах:</w:t>
      </w:r>
    </w:p>
    <w:p w:rsidR="00030945" w:rsidRPr="00E06EA2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1. Топографическая съемка</w:t>
      </w:r>
      <w:r>
        <w:rPr>
          <w:rFonts w:ascii="Times New Roman" w:hAnsi="Times New Roman"/>
          <w:color w:val="000000"/>
          <w:sz w:val="28"/>
          <w:szCs w:val="28"/>
        </w:rPr>
        <w:t xml:space="preserve"> масштаба 1:2000.</w:t>
      </w:r>
    </w:p>
    <w:p w:rsidR="00030945" w:rsidRPr="00E06EA2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2. Проект планировки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0945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3D1032">
        <w:rPr>
          <w:rFonts w:ascii="Times New Roman" w:hAnsi="Times New Roman"/>
          <w:color w:val="000000"/>
          <w:sz w:val="28"/>
          <w:szCs w:val="28"/>
        </w:rPr>
        <w:t>3. Кадастровы</w:t>
      </w:r>
      <w:r>
        <w:rPr>
          <w:rFonts w:ascii="Times New Roman" w:hAnsi="Times New Roman"/>
          <w:color w:val="000000"/>
          <w:sz w:val="28"/>
          <w:szCs w:val="28"/>
        </w:rPr>
        <w:t>й план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территории кадастров</w:t>
      </w:r>
      <w:r>
        <w:rPr>
          <w:rFonts w:ascii="Times New Roman" w:hAnsi="Times New Roman"/>
          <w:color w:val="000000"/>
          <w:sz w:val="28"/>
          <w:szCs w:val="28"/>
        </w:rPr>
        <w:t>ого квартала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BB6">
        <w:rPr>
          <w:rFonts w:ascii="Times New Roman" w:hAnsi="Times New Roman"/>
          <w:bCs/>
          <w:sz w:val="28"/>
          <w:szCs w:val="28"/>
        </w:rPr>
        <w:t>59:35:</w:t>
      </w:r>
      <w:r w:rsidR="004F3FF4">
        <w:rPr>
          <w:rFonts w:ascii="Times New Roman" w:hAnsi="Times New Roman"/>
          <w:bCs/>
          <w:sz w:val="28"/>
          <w:szCs w:val="28"/>
        </w:rPr>
        <w:t>1580101</w:t>
      </w:r>
      <w:r w:rsidRPr="004F0BB6">
        <w:rPr>
          <w:rFonts w:ascii="Times New Roman" w:hAnsi="Times New Roman"/>
          <w:bCs/>
          <w:sz w:val="28"/>
          <w:szCs w:val="28"/>
        </w:rPr>
        <w:t xml:space="preserve"> </w:t>
      </w:r>
    </w:p>
    <w:p w:rsidR="004E7953" w:rsidRDefault="004E7953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4.Выписка из ЕГРН от 19.11.2021 № 99/2021/432305231</w:t>
      </w:r>
    </w:p>
    <w:p w:rsidR="00030945" w:rsidRDefault="00030945" w:rsidP="00030945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0945" w:rsidRPr="002A619D" w:rsidRDefault="00030945" w:rsidP="00030945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3. Описание предлагаемых проектных решений</w:t>
      </w:r>
    </w:p>
    <w:p w:rsidR="00030945" w:rsidRPr="002C3C7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282AB3" w:rsidRPr="001067DC" w:rsidRDefault="00030945" w:rsidP="00282AB3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Проектом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формируется </w:t>
      </w:r>
      <w:r w:rsidR="004F3FF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земельных участков 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 xml:space="preserve">путем раздела исходного земельного участка </w:t>
      </w:r>
      <w:proofErr w:type="gramStart"/>
      <w:r w:rsidR="00282AB3">
        <w:rPr>
          <w:rFonts w:ascii="Times New Roman" w:hAnsi="Times New Roman"/>
          <w:bCs/>
          <w:color w:val="000000"/>
          <w:sz w:val="28"/>
          <w:szCs w:val="28"/>
        </w:rPr>
        <w:t>с  кадастровым</w:t>
      </w:r>
      <w:proofErr w:type="gramEnd"/>
      <w:r w:rsidR="00282AB3">
        <w:rPr>
          <w:rFonts w:ascii="Times New Roman" w:hAnsi="Times New Roman"/>
          <w:bCs/>
          <w:color w:val="000000"/>
          <w:sz w:val="28"/>
          <w:szCs w:val="28"/>
        </w:rPr>
        <w:t xml:space="preserve"> номером 59:35:1580101:701.   17 участков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282AB3" w:rsidRPr="00282AB3">
        <w:rPr>
          <w:rFonts w:ascii="Times New Roman" w:hAnsi="Times New Roman"/>
          <w:sz w:val="28"/>
          <w:szCs w:val="28"/>
        </w:rPr>
        <w:t>Ведение садоводства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общей площадью 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>33150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74FFD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gramEnd"/>
      <w:r w:rsidRPr="00274FF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282AB3">
        <w:rPr>
          <w:rFonts w:ascii="Times New Roman" w:hAnsi="Times New Roman"/>
          <w:sz w:val="28"/>
          <w:szCs w:val="28"/>
        </w:rPr>
        <w:t>1950</w:t>
      </w:r>
      <w:r w:rsidRPr="00274FFD">
        <w:rPr>
          <w:rFonts w:ascii="Times New Roman" w:hAnsi="Times New Roman"/>
          <w:sz w:val="28"/>
          <w:szCs w:val="28"/>
        </w:rPr>
        <w:t xml:space="preserve"> кв.м;</w:t>
      </w:r>
      <w:r w:rsidR="00282AB3">
        <w:rPr>
          <w:rFonts w:ascii="Times New Roman" w:hAnsi="Times New Roman"/>
          <w:sz w:val="28"/>
          <w:szCs w:val="28"/>
        </w:rPr>
        <w:t xml:space="preserve">, 1 участок </w:t>
      </w:r>
      <w:r w:rsidR="00282AB3" w:rsidRPr="001067DC">
        <w:rPr>
          <w:rFonts w:ascii="Times New Roman" w:hAnsi="Times New Roman"/>
          <w:sz w:val="28"/>
          <w:szCs w:val="28"/>
        </w:rPr>
        <w:t>Коммунальное обслуживание</w:t>
      </w:r>
      <w:r w:rsidR="00282AB3">
        <w:rPr>
          <w:rFonts w:ascii="Times New Roman" w:hAnsi="Times New Roman"/>
          <w:sz w:val="28"/>
          <w:szCs w:val="28"/>
        </w:rPr>
        <w:t xml:space="preserve"> площадью 452 кв.м., 1 участок </w:t>
      </w:r>
      <w:r w:rsidR="00282AB3" w:rsidRPr="001067DC">
        <w:rPr>
          <w:rFonts w:ascii="Times New Roman" w:hAnsi="Times New Roman"/>
          <w:sz w:val="28"/>
          <w:szCs w:val="28"/>
        </w:rPr>
        <w:t>Земельные участки (территории) общего пользования</w:t>
      </w:r>
      <w:r w:rsidR="00282AB3">
        <w:rPr>
          <w:rFonts w:ascii="Times New Roman" w:hAnsi="Times New Roman"/>
          <w:sz w:val="28"/>
          <w:szCs w:val="28"/>
        </w:rPr>
        <w:t xml:space="preserve"> площадью 4799 кв.м.</w:t>
      </w:r>
    </w:p>
    <w:p w:rsidR="00030945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устана</w:t>
      </w:r>
      <w:r w:rsidR="00282AB3">
        <w:rPr>
          <w:rFonts w:ascii="Times New Roman" w:hAnsi="Times New Roman"/>
          <w:sz w:val="28"/>
          <w:szCs w:val="28"/>
        </w:rPr>
        <w:t xml:space="preserve">вливает положение красных линий по границам образуемых земельных участков </w:t>
      </w:r>
    </w:p>
    <w:p w:rsidR="00030945" w:rsidRDefault="00030945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1.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</w:t>
      </w:r>
    </w:p>
    <w:p w:rsidR="00030945" w:rsidRDefault="00030945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</w:p>
    <w:p w:rsidR="00461287" w:rsidRDefault="00461287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2305470,90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423189,90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2305674,07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423188,80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2305703,09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2305729,23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423080,00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2305404,91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423067,90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2305724,68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2.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формируем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>а для размещения линейных объектов инженерной инфраструктуры.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030945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2305407,37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23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2305727,15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2305726,58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33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2305406,80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E3451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. Координаты поворотных точек </w:t>
      </w:r>
      <w:r>
        <w:rPr>
          <w:rFonts w:ascii="Times New Roman" w:hAnsi="Times New Roman"/>
          <w:b/>
          <w:bCs/>
          <w:sz w:val="24"/>
          <w:szCs w:val="24"/>
        </w:rPr>
        <w:t xml:space="preserve">осей дорог по </w:t>
      </w:r>
      <w:r w:rsidRPr="00EE345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участка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EE34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030945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9371A8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423139.96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2305407.18</w:t>
            </w:r>
          </w:p>
        </w:tc>
      </w:tr>
      <w:tr w:rsidR="009371A8" w:rsidRPr="00274FFD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423128.04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2305726.96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F55">
        <w:rPr>
          <w:rFonts w:ascii="Times New Roman" w:hAnsi="Times New Roman"/>
          <w:b/>
          <w:bCs/>
          <w:sz w:val="28"/>
          <w:szCs w:val="28"/>
        </w:rPr>
        <w:t>4. Правовой статус объектов планирования</w:t>
      </w:r>
    </w:p>
    <w:p w:rsidR="004E7953" w:rsidRDefault="004E7953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945" w:rsidRPr="00834F7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4F75">
        <w:rPr>
          <w:rFonts w:ascii="Times New Roman" w:hAnsi="Times New Roman"/>
          <w:sz w:val="28"/>
          <w:szCs w:val="28"/>
        </w:rPr>
        <w:t xml:space="preserve">На период подготовки проекта межевания земельные участки в границах проектирования представляют территорию свободную от застройки. </w:t>
      </w:r>
    </w:p>
    <w:p w:rsidR="00030945" w:rsidRPr="00834F7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34F75">
        <w:rPr>
          <w:rFonts w:ascii="Times New Roman" w:hAnsi="Times New Roman"/>
          <w:sz w:val="28"/>
          <w:szCs w:val="28"/>
          <w:lang w:eastAsia="ru-RU"/>
        </w:rPr>
        <w:t>Сводные данные по земельным 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часткам, отображенным на Листе 3, </w:t>
      </w:r>
      <w:r w:rsidRPr="00834F75">
        <w:rPr>
          <w:rFonts w:ascii="Times New Roman" w:hAnsi="Times New Roman"/>
          <w:sz w:val="28"/>
          <w:szCs w:val="28"/>
          <w:lang w:eastAsia="ru-RU"/>
        </w:rPr>
        <w:t>«</w:t>
      </w:r>
      <w:r w:rsidRPr="00834F75">
        <w:rPr>
          <w:rFonts w:ascii="Times New Roman" w:hAnsi="Times New Roman"/>
          <w:color w:val="000000"/>
          <w:sz w:val="28"/>
          <w:szCs w:val="28"/>
        </w:rPr>
        <w:t>Схема использования территории в период подготовки проекта планировки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4F75">
        <w:rPr>
          <w:rFonts w:ascii="Times New Roman" w:hAnsi="Times New Roman"/>
          <w:color w:val="000000"/>
          <w:sz w:val="28"/>
          <w:szCs w:val="28"/>
        </w:rPr>
        <w:t>с отображением: схемы расположения эл</w:t>
      </w:r>
      <w:r w:rsidR="004E7953">
        <w:rPr>
          <w:rFonts w:ascii="Times New Roman" w:hAnsi="Times New Roman"/>
          <w:color w:val="000000"/>
          <w:sz w:val="28"/>
          <w:szCs w:val="28"/>
        </w:rPr>
        <w:t>емента планировочной структуры.</w:t>
      </w:r>
      <w:r w:rsidRPr="00834F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945" w:rsidRDefault="00030945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4E7953" w:rsidRDefault="004E7953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953" w:rsidRDefault="004E7953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Pr="002A65BF">
        <w:rPr>
          <w:rFonts w:ascii="Times New Roman" w:hAnsi="Times New Roman"/>
          <w:b/>
          <w:bCs/>
          <w:sz w:val="28"/>
          <w:szCs w:val="28"/>
        </w:rPr>
        <w:t>. Основные показатели по проекту межевания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114"/>
        <w:gridCol w:w="3116"/>
      </w:tblGrid>
      <w:tr w:rsidR="00030945" w:rsidRPr="00333551" w:rsidTr="00C30F1F">
        <w:trPr>
          <w:trHeight w:val="99"/>
        </w:trPr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30945" w:rsidRPr="00333551" w:rsidTr="00C30F1F">
        <w:trPr>
          <w:trHeight w:val="97"/>
        </w:trPr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333551" w:rsidRDefault="00B244E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38404</w:t>
            </w:r>
          </w:p>
        </w:tc>
      </w:tr>
      <w:tr w:rsidR="00030945" w:rsidRPr="00333551" w:rsidTr="00C30F1F">
        <w:trPr>
          <w:trHeight w:val="97"/>
        </w:trPr>
        <w:tc>
          <w:tcPr>
            <w:tcW w:w="5000" w:type="pct"/>
            <w:gridSpan w:val="3"/>
          </w:tcPr>
          <w:p w:rsidR="00030945" w:rsidRPr="005D211E" w:rsidRDefault="00E958BF" w:rsidP="00C30F1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FBD">
              <w:rPr>
                <w:rFonts w:ascii="Times New Roman" w:hAnsi="Times New Roman"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</w:tr>
      <w:tr w:rsidR="00030945" w:rsidRPr="00333551" w:rsidTr="00C30F1F">
        <w:trPr>
          <w:trHeight w:val="134"/>
        </w:trPr>
        <w:tc>
          <w:tcPr>
            <w:tcW w:w="1667" w:type="pct"/>
          </w:tcPr>
          <w:p w:rsidR="00030945" w:rsidRPr="00333551" w:rsidRDefault="00E958BF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67" w:type="pct"/>
          </w:tcPr>
          <w:p w:rsidR="00030945" w:rsidRPr="00333551" w:rsidRDefault="00E958BF" w:rsidP="00E958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0945" w:rsidRPr="00E958BF" w:rsidTr="00C30F1F">
        <w:trPr>
          <w:trHeight w:val="134"/>
        </w:trPr>
        <w:tc>
          <w:tcPr>
            <w:tcW w:w="1667" w:type="pct"/>
          </w:tcPr>
          <w:p w:rsidR="00030945" w:rsidRPr="00E958BF" w:rsidRDefault="00E958BF" w:rsidP="00E958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 xml:space="preserve">(территории) общего пользования </w:t>
            </w:r>
          </w:p>
        </w:tc>
        <w:tc>
          <w:tcPr>
            <w:tcW w:w="1666" w:type="pct"/>
          </w:tcPr>
          <w:p w:rsidR="00030945" w:rsidRPr="00E958BF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4799</w:t>
            </w:r>
          </w:p>
        </w:tc>
      </w:tr>
      <w:tr w:rsidR="00030945" w:rsidRPr="00E958BF" w:rsidTr="00C30F1F">
        <w:trPr>
          <w:trHeight w:val="97"/>
        </w:trPr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6" w:type="pct"/>
          </w:tcPr>
          <w:p w:rsidR="00030945" w:rsidRPr="00E958BF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30945" w:rsidRPr="00260FD2" w:rsidRDefault="00030945" w:rsidP="00F74D2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60FD2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030945" w:rsidRPr="00260FD2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30945" w:rsidRPr="00E027C4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9B8">
        <w:rPr>
          <w:rFonts w:ascii="Times New Roman" w:hAnsi="Times New Roman"/>
          <w:color w:val="000000"/>
          <w:sz w:val="28"/>
          <w:szCs w:val="28"/>
        </w:rPr>
        <w:t xml:space="preserve">Проект межевания </w:t>
      </w:r>
      <w:r w:rsidRPr="00274FFD">
        <w:rPr>
          <w:rFonts w:ascii="Times New Roman" w:hAnsi="Times New Roman"/>
          <w:bCs/>
          <w:sz w:val="28"/>
          <w:szCs w:val="28"/>
        </w:rPr>
        <w:t xml:space="preserve">территории в границах земельного участка площадью </w:t>
      </w:r>
      <w:r w:rsidR="00E958BF">
        <w:rPr>
          <w:rFonts w:ascii="Times New Roman" w:hAnsi="Times New Roman"/>
          <w:bCs/>
          <w:sz w:val="28"/>
          <w:szCs w:val="28"/>
        </w:rPr>
        <w:t>38404кв.м.</w:t>
      </w:r>
      <w:r w:rsidRPr="00EE3451">
        <w:rPr>
          <w:rFonts w:ascii="Times New Roman" w:hAnsi="Times New Roman"/>
          <w:bCs/>
          <w:sz w:val="28"/>
          <w:szCs w:val="28"/>
        </w:rPr>
        <w:t>, расположенного в кадастровом квартале 59:35:</w:t>
      </w:r>
      <w:r w:rsidR="00E958BF">
        <w:rPr>
          <w:rFonts w:ascii="Times New Roman" w:hAnsi="Times New Roman"/>
          <w:bCs/>
          <w:sz w:val="28"/>
          <w:szCs w:val="28"/>
        </w:rPr>
        <w:t>1580101</w:t>
      </w:r>
      <w:r w:rsidRPr="00EE3451">
        <w:rPr>
          <w:rFonts w:ascii="Times New Roman" w:hAnsi="Times New Roman"/>
          <w:bCs/>
          <w:sz w:val="28"/>
          <w:szCs w:val="28"/>
        </w:rPr>
        <w:t xml:space="preserve"> Суксунского городского </w:t>
      </w:r>
      <w:r w:rsidR="00E958BF">
        <w:rPr>
          <w:rFonts w:ascii="Times New Roman" w:hAnsi="Times New Roman"/>
          <w:bCs/>
          <w:sz w:val="28"/>
          <w:szCs w:val="28"/>
        </w:rPr>
        <w:t>округа</w:t>
      </w:r>
      <w:r w:rsidRPr="00C94E6B">
        <w:rPr>
          <w:rFonts w:ascii="Times New Roman" w:hAnsi="Times New Roman"/>
          <w:iCs/>
          <w:sz w:val="28"/>
          <w:szCs w:val="28"/>
        </w:rPr>
        <w:t xml:space="preserve"> </w:t>
      </w:r>
      <w:r w:rsidRPr="00C94E6B"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6269B8">
        <w:rPr>
          <w:rFonts w:ascii="Times New Roman" w:hAnsi="Times New Roman"/>
          <w:color w:val="000000"/>
          <w:sz w:val="28"/>
          <w:szCs w:val="28"/>
        </w:rPr>
        <w:t xml:space="preserve"> государственным нормам, правилам, стандартам, исходным данным, а также техническим заданию на разработку документации по </w:t>
      </w:r>
      <w:r w:rsidRPr="00E027C4">
        <w:rPr>
          <w:rFonts w:ascii="Times New Roman" w:hAnsi="Times New Roman"/>
          <w:sz w:val="28"/>
          <w:szCs w:val="28"/>
        </w:rPr>
        <w:t xml:space="preserve">планировке территории. </w:t>
      </w:r>
    </w:p>
    <w:p w:rsidR="00030945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 w:rsidRPr="00E027C4">
        <w:rPr>
          <w:rFonts w:ascii="Times New Roman" w:hAnsi="Times New Roman"/>
          <w:sz w:val="28"/>
          <w:szCs w:val="28"/>
        </w:rPr>
        <w:t xml:space="preserve">При выполнении </w:t>
      </w:r>
      <w:r w:rsidRPr="00402196">
        <w:rPr>
          <w:rFonts w:ascii="Times New Roman" w:hAnsi="Times New Roman"/>
          <w:sz w:val="28"/>
          <w:szCs w:val="28"/>
        </w:rPr>
        <w:t>проекта межевания был</w:t>
      </w:r>
      <w:r>
        <w:rPr>
          <w:rFonts w:ascii="Times New Roman" w:hAnsi="Times New Roman"/>
          <w:sz w:val="28"/>
          <w:szCs w:val="28"/>
        </w:rPr>
        <w:t>о</w:t>
      </w:r>
      <w:r w:rsidRPr="00402196">
        <w:rPr>
          <w:rFonts w:ascii="Times New Roman" w:hAnsi="Times New Roman"/>
          <w:sz w:val="28"/>
          <w:szCs w:val="28"/>
        </w:rPr>
        <w:t xml:space="preserve"> сформирован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E958BF">
        <w:rPr>
          <w:rFonts w:ascii="Times New Roman" w:hAnsi="Times New Roman"/>
          <w:sz w:val="28"/>
          <w:szCs w:val="28"/>
        </w:rPr>
        <w:t>17</w:t>
      </w:r>
      <w:r w:rsidRPr="00402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>земельны</w:t>
      </w:r>
      <w:r w:rsidR="004E7953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bCs/>
          <w:color w:val="000000"/>
          <w:sz w:val="28"/>
          <w:szCs w:val="28"/>
        </w:rPr>
        <w:t>ков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4E7953">
        <w:rPr>
          <w:rFonts w:ascii="Times New Roman" w:hAnsi="Times New Roman"/>
          <w:bCs/>
          <w:color w:val="000000"/>
          <w:sz w:val="28"/>
          <w:szCs w:val="28"/>
        </w:rPr>
        <w:t xml:space="preserve"> ведения садоводства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общей площадью</w:t>
      </w:r>
      <w:r w:rsidR="00E958BF">
        <w:rPr>
          <w:rFonts w:ascii="Times New Roman" w:hAnsi="Times New Roman"/>
          <w:bCs/>
          <w:color w:val="000000"/>
          <w:sz w:val="28"/>
          <w:szCs w:val="28"/>
        </w:rPr>
        <w:t xml:space="preserve"> 33150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кв.м,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E958BF">
        <w:rPr>
          <w:rFonts w:ascii="Times New Roman" w:hAnsi="Times New Roman"/>
          <w:sz w:val="28"/>
          <w:szCs w:val="28"/>
        </w:rPr>
        <w:t>1950</w:t>
      </w:r>
      <w:r w:rsidRPr="00EE3451">
        <w:rPr>
          <w:rFonts w:ascii="Times New Roman" w:hAnsi="Times New Roman"/>
          <w:sz w:val="28"/>
          <w:szCs w:val="28"/>
        </w:rPr>
        <w:t xml:space="preserve"> </w:t>
      </w:r>
      <w:r w:rsidRPr="00274FFD">
        <w:rPr>
          <w:rFonts w:ascii="Times New Roman" w:hAnsi="Times New Roman"/>
          <w:sz w:val="28"/>
          <w:szCs w:val="28"/>
        </w:rPr>
        <w:t>кв.м;</w:t>
      </w:r>
    </w:p>
    <w:p w:rsidR="004E7953" w:rsidRDefault="00F74D2D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участок территория общ</w:t>
      </w:r>
      <w:r w:rsidR="004E7953">
        <w:rPr>
          <w:rFonts w:ascii="Times New Roman" w:hAnsi="Times New Roman"/>
          <w:sz w:val="28"/>
          <w:szCs w:val="28"/>
        </w:rPr>
        <w:t>его пользования площадью 4799 кв.м.</w:t>
      </w:r>
    </w:p>
    <w:p w:rsidR="004E7953" w:rsidRPr="00274FFD" w:rsidRDefault="004E7953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участок коммунальное обслуживание площадью 452 кв.м.</w:t>
      </w:r>
    </w:p>
    <w:p w:rsidR="00030945" w:rsidRPr="00E027C4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 w:rsidRPr="00274FFD">
        <w:rPr>
          <w:rFonts w:ascii="Times New Roman" w:hAnsi="Times New Roman"/>
          <w:sz w:val="28"/>
          <w:szCs w:val="28"/>
        </w:rPr>
        <w:t>Границы и площади земельных</w:t>
      </w:r>
      <w:r w:rsidRPr="00E027C4">
        <w:rPr>
          <w:rFonts w:ascii="Times New Roman" w:hAnsi="Times New Roman"/>
          <w:sz w:val="28"/>
          <w:szCs w:val="28"/>
        </w:rPr>
        <w:t xml:space="preserve"> участков установлены с учетом проекта планировки, в соответствии с проектируемыми красными линиями.</w:t>
      </w:r>
    </w:p>
    <w:p w:rsidR="00030945" w:rsidRPr="00843F3B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pacing w:val="-9"/>
          <w:sz w:val="28"/>
          <w:szCs w:val="28"/>
        </w:rPr>
      </w:pPr>
    </w:p>
    <w:sectPr w:rsidR="00030945" w:rsidRPr="00843F3B" w:rsidSect="00107CF8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ED" w:rsidRDefault="00031DED" w:rsidP="00D4774E">
      <w:r>
        <w:separator/>
      </w:r>
    </w:p>
  </w:endnote>
  <w:endnote w:type="continuationSeparator" w:id="0">
    <w:p w:rsidR="00031DED" w:rsidRDefault="00031DED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3" w:rsidRDefault="004E7953" w:rsidP="00FD00A7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8</w:t>
    </w:r>
    <w:r>
      <w:rPr>
        <w:rStyle w:val="af7"/>
      </w:rPr>
      <w:fldChar w:fldCharType="end"/>
    </w:r>
  </w:p>
  <w:p w:rsidR="004E7953" w:rsidRDefault="004E7953" w:rsidP="00C85F2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303323"/>
      <w:docPartObj>
        <w:docPartGallery w:val="Page Numbers (Bottom of Page)"/>
        <w:docPartUnique/>
      </w:docPartObj>
    </w:sdtPr>
    <w:sdtEndPr/>
    <w:sdtContent>
      <w:p w:rsidR="00107CF8" w:rsidRDefault="00107C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0E">
          <w:rPr>
            <w:noProof/>
          </w:rPr>
          <w:t>2</w:t>
        </w:r>
        <w:r>
          <w:fldChar w:fldCharType="end"/>
        </w:r>
      </w:p>
    </w:sdtContent>
  </w:sdt>
  <w:p w:rsidR="004E7953" w:rsidRDefault="004E7953" w:rsidP="00C85F2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69146"/>
      <w:docPartObj>
        <w:docPartGallery w:val="Page Numbers (Bottom of Page)"/>
        <w:docPartUnique/>
      </w:docPartObj>
    </w:sdtPr>
    <w:sdtEndPr/>
    <w:sdtContent>
      <w:p w:rsidR="00107CF8" w:rsidRDefault="00107C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0E">
          <w:rPr>
            <w:noProof/>
          </w:rPr>
          <w:t>1</w:t>
        </w:r>
        <w:r>
          <w:fldChar w:fldCharType="end"/>
        </w:r>
      </w:p>
    </w:sdtContent>
  </w:sdt>
  <w:p w:rsidR="00107CF8" w:rsidRDefault="00107C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ED" w:rsidRDefault="00031DED" w:rsidP="00D4774E">
      <w:r>
        <w:separator/>
      </w:r>
    </w:p>
  </w:footnote>
  <w:footnote w:type="continuationSeparator" w:id="0">
    <w:p w:rsidR="00031DED" w:rsidRDefault="00031DED" w:rsidP="00D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C8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02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02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98D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A0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08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6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C6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6BB2"/>
    <w:multiLevelType w:val="hybridMultilevel"/>
    <w:tmpl w:val="C946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A02920"/>
    <w:multiLevelType w:val="hybridMultilevel"/>
    <w:tmpl w:val="E1701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48601C"/>
    <w:multiLevelType w:val="hybridMultilevel"/>
    <w:tmpl w:val="73E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073E8"/>
    <w:multiLevelType w:val="hybridMultilevel"/>
    <w:tmpl w:val="DF8A53D2"/>
    <w:lvl w:ilvl="0" w:tplc="9544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FF7055"/>
    <w:multiLevelType w:val="hybridMultilevel"/>
    <w:tmpl w:val="721E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907F3"/>
    <w:multiLevelType w:val="hybridMultilevel"/>
    <w:tmpl w:val="68AAB934"/>
    <w:lvl w:ilvl="0" w:tplc="73B419A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46048"/>
    <w:multiLevelType w:val="hybridMultilevel"/>
    <w:tmpl w:val="A7FE4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8" w15:restartNumberingAfterBreak="0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6C18CF"/>
    <w:multiLevelType w:val="hybridMultilevel"/>
    <w:tmpl w:val="C7C68862"/>
    <w:lvl w:ilvl="0" w:tplc="FD7AC31C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F9D"/>
    <w:multiLevelType w:val="hybridMultilevel"/>
    <w:tmpl w:val="020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E1269"/>
    <w:multiLevelType w:val="hybridMultilevel"/>
    <w:tmpl w:val="F18876A6"/>
    <w:lvl w:ilvl="0" w:tplc="F0429A6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7C0F05"/>
    <w:multiLevelType w:val="hybridMultilevel"/>
    <w:tmpl w:val="B066DE86"/>
    <w:lvl w:ilvl="0" w:tplc="C56AE7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F03"/>
    <w:multiLevelType w:val="hybridMultilevel"/>
    <w:tmpl w:val="6FCED2D0"/>
    <w:lvl w:ilvl="0" w:tplc="B4886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8C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C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2A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6D64"/>
    <w:multiLevelType w:val="hybridMultilevel"/>
    <w:tmpl w:val="E7846CF8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008F8"/>
    <w:multiLevelType w:val="hybridMultilevel"/>
    <w:tmpl w:val="7C0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27D0"/>
    <w:multiLevelType w:val="multilevel"/>
    <w:tmpl w:val="0BD8C27C"/>
    <w:lvl w:ilvl="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D785B91"/>
    <w:multiLevelType w:val="hybridMultilevel"/>
    <w:tmpl w:val="0BE24ED8"/>
    <w:lvl w:ilvl="0" w:tplc="298AD89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DAE"/>
    <w:multiLevelType w:val="hybridMultilevel"/>
    <w:tmpl w:val="A49E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502E0"/>
    <w:multiLevelType w:val="hybridMultilevel"/>
    <w:tmpl w:val="BC62A39C"/>
    <w:lvl w:ilvl="0" w:tplc="FF003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DC732E"/>
    <w:multiLevelType w:val="hybridMultilevel"/>
    <w:tmpl w:val="D5A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01AB"/>
    <w:multiLevelType w:val="hybridMultilevel"/>
    <w:tmpl w:val="34D2E782"/>
    <w:lvl w:ilvl="0" w:tplc="BABE8B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5"/>
  </w:num>
  <w:num w:numId="5">
    <w:abstractNumId w:val="30"/>
  </w:num>
  <w:num w:numId="6">
    <w:abstractNumId w:val="15"/>
  </w:num>
  <w:num w:numId="7">
    <w:abstractNumId w:val="28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1"/>
  </w:num>
  <w:num w:numId="26">
    <w:abstractNumId w:val="26"/>
  </w:num>
  <w:num w:numId="27">
    <w:abstractNumId w:val="19"/>
  </w:num>
  <w:num w:numId="28">
    <w:abstractNumId w:val="31"/>
  </w:num>
  <w:num w:numId="29">
    <w:abstractNumId w:val="16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B"/>
    <w:rsid w:val="00012FAB"/>
    <w:rsid w:val="00030945"/>
    <w:rsid w:val="00031DED"/>
    <w:rsid w:val="000800D4"/>
    <w:rsid w:val="00084FF6"/>
    <w:rsid w:val="0009376E"/>
    <w:rsid w:val="00095AD8"/>
    <w:rsid w:val="000B13AB"/>
    <w:rsid w:val="000D6B3F"/>
    <w:rsid w:val="000E1095"/>
    <w:rsid w:val="000E539C"/>
    <w:rsid w:val="000F51FA"/>
    <w:rsid w:val="001067DC"/>
    <w:rsid w:val="00107CF8"/>
    <w:rsid w:val="00120A56"/>
    <w:rsid w:val="00160719"/>
    <w:rsid w:val="00160E54"/>
    <w:rsid w:val="00166D3B"/>
    <w:rsid w:val="00171107"/>
    <w:rsid w:val="00180F05"/>
    <w:rsid w:val="001A6177"/>
    <w:rsid w:val="001C1D4F"/>
    <w:rsid w:val="001C2450"/>
    <w:rsid w:val="001E4DCC"/>
    <w:rsid w:val="001E7337"/>
    <w:rsid w:val="00206541"/>
    <w:rsid w:val="00206693"/>
    <w:rsid w:val="00224896"/>
    <w:rsid w:val="00225BA6"/>
    <w:rsid w:val="002266FC"/>
    <w:rsid w:val="002376AE"/>
    <w:rsid w:val="00267641"/>
    <w:rsid w:val="0027037A"/>
    <w:rsid w:val="00275C20"/>
    <w:rsid w:val="00282AB3"/>
    <w:rsid w:val="002910BC"/>
    <w:rsid w:val="0029369F"/>
    <w:rsid w:val="002947E2"/>
    <w:rsid w:val="0029584B"/>
    <w:rsid w:val="002A1DC4"/>
    <w:rsid w:val="002A442A"/>
    <w:rsid w:val="002B264A"/>
    <w:rsid w:val="002D57E2"/>
    <w:rsid w:val="002E10A2"/>
    <w:rsid w:val="0033046A"/>
    <w:rsid w:val="00331384"/>
    <w:rsid w:val="00332F4B"/>
    <w:rsid w:val="00333551"/>
    <w:rsid w:val="003635CA"/>
    <w:rsid w:val="00374FBD"/>
    <w:rsid w:val="003770C9"/>
    <w:rsid w:val="00383973"/>
    <w:rsid w:val="0038488C"/>
    <w:rsid w:val="003A0A76"/>
    <w:rsid w:val="003B6A8F"/>
    <w:rsid w:val="003C18F3"/>
    <w:rsid w:val="003C25A8"/>
    <w:rsid w:val="003C7D47"/>
    <w:rsid w:val="003D1B44"/>
    <w:rsid w:val="003D4368"/>
    <w:rsid w:val="003D7909"/>
    <w:rsid w:val="003E0184"/>
    <w:rsid w:val="003E0D45"/>
    <w:rsid w:val="003E6135"/>
    <w:rsid w:val="003F0506"/>
    <w:rsid w:val="003F27DC"/>
    <w:rsid w:val="003F511D"/>
    <w:rsid w:val="003F62D4"/>
    <w:rsid w:val="00403820"/>
    <w:rsid w:val="00411554"/>
    <w:rsid w:val="00411C9F"/>
    <w:rsid w:val="00420A45"/>
    <w:rsid w:val="0042313C"/>
    <w:rsid w:val="00446051"/>
    <w:rsid w:val="00451F02"/>
    <w:rsid w:val="0045559A"/>
    <w:rsid w:val="00461287"/>
    <w:rsid w:val="00462F95"/>
    <w:rsid w:val="00465DCA"/>
    <w:rsid w:val="00476316"/>
    <w:rsid w:val="0047635A"/>
    <w:rsid w:val="00495B6E"/>
    <w:rsid w:val="004A1F17"/>
    <w:rsid w:val="004A343E"/>
    <w:rsid w:val="004A6D62"/>
    <w:rsid w:val="004B3695"/>
    <w:rsid w:val="004C0E3E"/>
    <w:rsid w:val="004D10A9"/>
    <w:rsid w:val="004E5D7C"/>
    <w:rsid w:val="004E64B4"/>
    <w:rsid w:val="004E7953"/>
    <w:rsid w:val="004F0BB6"/>
    <w:rsid w:val="004F3FF4"/>
    <w:rsid w:val="00504CDC"/>
    <w:rsid w:val="00512302"/>
    <w:rsid w:val="005264AA"/>
    <w:rsid w:val="00533123"/>
    <w:rsid w:val="00594BA1"/>
    <w:rsid w:val="005A1F56"/>
    <w:rsid w:val="005C1C61"/>
    <w:rsid w:val="005C483E"/>
    <w:rsid w:val="005C4A5C"/>
    <w:rsid w:val="005D1CBF"/>
    <w:rsid w:val="005D211E"/>
    <w:rsid w:val="005E213C"/>
    <w:rsid w:val="005E4112"/>
    <w:rsid w:val="005F0CDB"/>
    <w:rsid w:val="005F6D13"/>
    <w:rsid w:val="00600B68"/>
    <w:rsid w:val="00602658"/>
    <w:rsid w:val="006051E4"/>
    <w:rsid w:val="00647F7B"/>
    <w:rsid w:val="00657F9E"/>
    <w:rsid w:val="00660D2F"/>
    <w:rsid w:val="006770D1"/>
    <w:rsid w:val="00690F8B"/>
    <w:rsid w:val="006A17BB"/>
    <w:rsid w:val="006A6730"/>
    <w:rsid w:val="006B1BC5"/>
    <w:rsid w:val="006C5045"/>
    <w:rsid w:val="006D0E26"/>
    <w:rsid w:val="006E2DC6"/>
    <w:rsid w:val="006E62E8"/>
    <w:rsid w:val="006E66A6"/>
    <w:rsid w:val="00701511"/>
    <w:rsid w:val="007123FF"/>
    <w:rsid w:val="00723C10"/>
    <w:rsid w:val="00731EEC"/>
    <w:rsid w:val="00732607"/>
    <w:rsid w:val="007474C3"/>
    <w:rsid w:val="007508E9"/>
    <w:rsid w:val="00783613"/>
    <w:rsid w:val="007A1813"/>
    <w:rsid w:val="007B582C"/>
    <w:rsid w:val="007B6077"/>
    <w:rsid w:val="007D03CC"/>
    <w:rsid w:val="007F757F"/>
    <w:rsid w:val="00831ABD"/>
    <w:rsid w:val="0084138A"/>
    <w:rsid w:val="00843F3B"/>
    <w:rsid w:val="008548BC"/>
    <w:rsid w:val="00864C4D"/>
    <w:rsid w:val="008662CE"/>
    <w:rsid w:val="008726C9"/>
    <w:rsid w:val="00875046"/>
    <w:rsid w:val="008772BA"/>
    <w:rsid w:val="00883C1D"/>
    <w:rsid w:val="008A602F"/>
    <w:rsid w:val="008B15E6"/>
    <w:rsid w:val="008B7597"/>
    <w:rsid w:val="008D0846"/>
    <w:rsid w:val="008D1DBA"/>
    <w:rsid w:val="008E1832"/>
    <w:rsid w:val="008F597D"/>
    <w:rsid w:val="0090412A"/>
    <w:rsid w:val="00905E28"/>
    <w:rsid w:val="00912FDA"/>
    <w:rsid w:val="009371A8"/>
    <w:rsid w:val="00954B4D"/>
    <w:rsid w:val="00960A51"/>
    <w:rsid w:val="00967564"/>
    <w:rsid w:val="00970CE8"/>
    <w:rsid w:val="00982E63"/>
    <w:rsid w:val="0098705F"/>
    <w:rsid w:val="00992047"/>
    <w:rsid w:val="009952CC"/>
    <w:rsid w:val="009A0657"/>
    <w:rsid w:val="009F4EF4"/>
    <w:rsid w:val="009F6F5F"/>
    <w:rsid w:val="00A170C7"/>
    <w:rsid w:val="00A2094D"/>
    <w:rsid w:val="00A25645"/>
    <w:rsid w:val="00A42A22"/>
    <w:rsid w:val="00A4386A"/>
    <w:rsid w:val="00A51ABB"/>
    <w:rsid w:val="00A55D4E"/>
    <w:rsid w:val="00A6260A"/>
    <w:rsid w:val="00A70B29"/>
    <w:rsid w:val="00A972E2"/>
    <w:rsid w:val="00AA29FD"/>
    <w:rsid w:val="00AC2251"/>
    <w:rsid w:val="00AC4308"/>
    <w:rsid w:val="00AC4968"/>
    <w:rsid w:val="00AF5ACB"/>
    <w:rsid w:val="00AF7326"/>
    <w:rsid w:val="00B01128"/>
    <w:rsid w:val="00B1187C"/>
    <w:rsid w:val="00B244EF"/>
    <w:rsid w:val="00B34C7B"/>
    <w:rsid w:val="00B4645B"/>
    <w:rsid w:val="00B528DC"/>
    <w:rsid w:val="00B648F7"/>
    <w:rsid w:val="00B87E40"/>
    <w:rsid w:val="00BB0192"/>
    <w:rsid w:val="00BC0AFB"/>
    <w:rsid w:val="00BD29AF"/>
    <w:rsid w:val="00BE46DD"/>
    <w:rsid w:val="00BF1D0B"/>
    <w:rsid w:val="00C010F7"/>
    <w:rsid w:val="00C16588"/>
    <w:rsid w:val="00C30F1F"/>
    <w:rsid w:val="00C434F2"/>
    <w:rsid w:val="00C51523"/>
    <w:rsid w:val="00C85F2D"/>
    <w:rsid w:val="00CA517F"/>
    <w:rsid w:val="00CA62F6"/>
    <w:rsid w:val="00CA7226"/>
    <w:rsid w:val="00CB6768"/>
    <w:rsid w:val="00CC3B45"/>
    <w:rsid w:val="00CC438C"/>
    <w:rsid w:val="00CD480E"/>
    <w:rsid w:val="00CD7737"/>
    <w:rsid w:val="00CF2D0D"/>
    <w:rsid w:val="00CF6621"/>
    <w:rsid w:val="00D01E5D"/>
    <w:rsid w:val="00D43EC8"/>
    <w:rsid w:val="00D4774E"/>
    <w:rsid w:val="00D53237"/>
    <w:rsid w:val="00D62E0A"/>
    <w:rsid w:val="00D75BD0"/>
    <w:rsid w:val="00D909CC"/>
    <w:rsid w:val="00DB3686"/>
    <w:rsid w:val="00DB483D"/>
    <w:rsid w:val="00DB71CB"/>
    <w:rsid w:val="00DC43B6"/>
    <w:rsid w:val="00DD5BC3"/>
    <w:rsid w:val="00DE3E74"/>
    <w:rsid w:val="00E04913"/>
    <w:rsid w:val="00E06EA2"/>
    <w:rsid w:val="00E118F4"/>
    <w:rsid w:val="00E25C73"/>
    <w:rsid w:val="00E336DC"/>
    <w:rsid w:val="00E46CE4"/>
    <w:rsid w:val="00E71372"/>
    <w:rsid w:val="00E8029B"/>
    <w:rsid w:val="00E84CE4"/>
    <w:rsid w:val="00E93375"/>
    <w:rsid w:val="00E958BF"/>
    <w:rsid w:val="00E964A3"/>
    <w:rsid w:val="00EA0E87"/>
    <w:rsid w:val="00EB3365"/>
    <w:rsid w:val="00EC5F39"/>
    <w:rsid w:val="00ED0408"/>
    <w:rsid w:val="00EE1737"/>
    <w:rsid w:val="00EE37A4"/>
    <w:rsid w:val="00EE6343"/>
    <w:rsid w:val="00EE73E4"/>
    <w:rsid w:val="00F01FF0"/>
    <w:rsid w:val="00F06B70"/>
    <w:rsid w:val="00F10E23"/>
    <w:rsid w:val="00F25D38"/>
    <w:rsid w:val="00F30974"/>
    <w:rsid w:val="00F3371D"/>
    <w:rsid w:val="00F4320E"/>
    <w:rsid w:val="00F52AD3"/>
    <w:rsid w:val="00F65AA5"/>
    <w:rsid w:val="00F6655A"/>
    <w:rsid w:val="00F74D2D"/>
    <w:rsid w:val="00F97AB3"/>
    <w:rsid w:val="00FA28ED"/>
    <w:rsid w:val="00FB098D"/>
    <w:rsid w:val="00FB1D4A"/>
    <w:rsid w:val="00FB75DB"/>
    <w:rsid w:val="00FC5A17"/>
    <w:rsid w:val="00FC7544"/>
    <w:rsid w:val="00FD00A7"/>
    <w:rsid w:val="00FD370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BD2D9"/>
  <w15:docId w15:val="{CF29F36F-FD91-459B-8261-B55214C7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B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B13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B13AB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3AB"/>
    <w:pPr>
      <w:keepNext/>
      <w:ind w:left="0" w:firstLine="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3AB"/>
    <w:pPr>
      <w:keepNext/>
      <w:ind w:left="0" w:firstLine="0"/>
      <w:jc w:val="left"/>
      <w:outlineLvl w:val="3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3AB"/>
    <w:pPr>
      <w:keepNext/>
      <w:ind w:left="0" w:firstLine="54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3AB"/>
    <w:pPr>
      <w:keepNext/>
      <w:ind w:left="0"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 w:bidi="ar-KW"/>
    </w:rPr>
  </w:style>
  <w:style w:type="paragraph" w:styleId="7">
    <w:name w:val="heading 7"/>
    <w:basedOn w:val="a"/>
    <w:next w:val="a"/>
    <w:link w:val="70"/>
    <w:uiPriority w:val="99"/>
    <w:qFormat/>
    <w:rsid w:val="000B13AB"/>
    <w:pPr>
      <w:keepNext/>
      <w:spacing w:line="360" w:lineRule="auto"/>
      <w:ind w:left="0" w:firstLine="539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3AB"/>
    <w:pPr>
      <w:keepNext/>
      <w:spacing w:line="360" w:lineRule="auto"/>
      <w:ind w:left="0" w:firstLine="539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3AB"/>
    <w:pPr>
      <w:keepNext/>
      <w:spacing w:line="360" w:lineRule="auto"/>
      <w:ind w:left="0" w:firstLine="539"/>
      <w:jc w:val="center"/>
      <w:outlineLvl w:val="8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link w:val="2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B1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 w:bidi="ar-KW"/>
    </w:rPr>
  </w:style>
  <w:style w:type="character" w:customStyle="1" w:styleId="70">
    <w:name w:val="Заголовок 7 Знак"/>
    <w:link w:val="7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B13A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13AB"/>
    <w:pPr>
      <w:spacing w:before="120" w:after="120"/>
      <w:ind w:left="0"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3AB"/>
    <w:pPr>
      <w:ind w:left="720"/>
      <w:contextualSpacing/>
    </w:pPr>
  </w:style>
  <w:style w:type="paragraph" w:styleId="a6">
    <w:name w:val="Normal (Web)"/>
    <w:basedOn w:val="a"/>
    <w:uiPriority w:val="99"/>
    <w:rsid w:val="000B13AB"/>
    <w:pPr>
      <w:spacing w:after="150"/>
      <w:ind w:left="45" w:right="45" w:firstLine="0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character" w:styleId="a7">
    <w:name w:val="Hyperlink"/>
    <w:uiPriority w:val="99"/>
    <w:rsid w:val="000B13AB"/>
    <w:rPr>
      <w:rFonts w:cs="Times New Roman"/>
      <w:color w:val="008000"/>
      <w:u w:val="single"/>
    </w:rPr>
  </w:style>
  <w:style w:type="character" w:customStyle="1" w:styleId="versioncommenttitle1">
    <w:name w:val="versioncommenttitle1"/>
    <w:uiPriority w:val="99"/>
    <w:rsid w:val="000B13AB"/>
    <w:rPr>
      <w:rFonts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locked/>
    <w:rsid w:val="000B13AB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0B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F10E23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locked/>
    <w:rsid w:val="000B13AB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B13AB"/>
    <w:rPr>
      <w:rFonts w:cs="Times New Roman"/>
    </w:rPr>
  </w:style>
  <w:style w:type="paragraph" w:styleId="aa">
    <w:name w:val="footer"/>
    <w:basedOn w:val="a"/>
    <w:link w:val="ab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B13AB"/>
    <w:rPr>
      <w:rFonts w:cs="Times New Roman"/>
    </w:rPr>
  </w:style>
  <w:style w:type="paragraph" w:customStyle="1" w:styleId="Default">
    <w:name w:val="Default"/>
    <w:uiPriority w:val="99"/>
    <w:rsid w:val="000B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 2"/>
    <w:basedOn w:val="a"/>
    <w:link w:val="22"/>
    <w:uiPriority w:val="99"/>
    <w:rsid w:val="000B13AB"/>
    <w:pPr>
      <w:spacing w:line="360" w:lineRule="auto"/>
      <w:ind w:lef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бычный 2 Знак"/>
    <w:link w:val="21"/>
    <w:uiPriority w:val="99"/>
    <w:locked/>
    <w:rsid w:val="000B13AB"/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13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styleId="ae">
    <w:name w:val="Strong"/>
    <w:uiPriority w:val="99"/>
    <w:qFormat/>
    <w:rsid w:val="000B13AB"/>
    <w:rPr>
      <w:rFonts w:cs="Times New Roman"/>
      <w:b/>
      <w:bCs/>
    </w:rPr>
  </w:style>
  <w:style w:type="paragraph" w:customStyle="1" w:styleId="uni">
    <w:name w:val="uni"/>
    <w:basedOn w:val="a"/>
    <w:uiPriority w:val="99"/>
    <w:rsid w:val="000B13AB"/>
    <w:pPr>
      <w:spacing w:before="150" w:after="150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0B13A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B13AB"/>
    <w:rPr>
      <w:rFonts w:ascii="Consolas" w:hAnsi="Consolas" w:cs="Times New Roman"/>
      <w:sz w:val="21"/>
      <w:szCs w:val="21"/>
    </w:rPr>
  </w:style>
  <w:style w:type="paragraph" w:customStyle="1" w:styleId="u">
    <w:name w:val="u"/>
    <w:basedOn w:val="a"/>
    <w:uiPriority w:val="99"/>
    <w:rsid w:val="000B13AB"/>
    <w:pPr>
      <w:ind w:left="0"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0B13AB"/>
    <w:pPr>
      <w:pBdr>
        <w:bar w:val="single" w:sz="4" w:color="auto"/>
      </w:pBdr>
      <w:ind w:left="738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13AB"/>
    <w:pPr>
      <w:spacing w:line="360" w:lineRule="auto"/>
      <w:ind w:left="0"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0B13AB"/>
    <w:pPr>
      <w:ind w:left="0"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semiHidden/>
    <w:locked/>
    <w:rsid w:val="000B13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0B13AB"/>
    <w:pPr>
      <w:spacing w:line="360" w:lineRule="auto"/>
      <w:ind w:left="0"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B13A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link w:val="af6"/>
    <w:uiPriority w:val="99"/>
    <w:semiHidden/>
    <w:locked/>
    <w:rsid w:val="000B13A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0B13AB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0B13AB"/>
    <w:pPr>
      <w:spacing w:line="360" w:lineRule="auto"/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B13AB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0B13A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B13AB"/>
    <w:pPr>
      <w:tabs>
        <w:tab w:val="left" w:pos="708"/>
        <w:tab w:val="right" w:leader="dot" w:pos="8909"/>
      </w:tabs>
      <w:ind w:left="0" w:firstLine="0"/>
      <w:jc w:val="center"/>
    </w:pPr>
    <w:rPr>
      <w:rFonts w:ascii="Arial" w:eastAsia="Times New Roman" w:hAnsi="Arial" w:cs="Arial"/>
      <w:bCs/>
      <w:noProof/>
      <w:sz w:val="24"/>
      <w:szCs w:val="28"/>
      <w:lang w:eastAsia="ru-RU"/>
    </w:rPr>
  </w:style>
  <w:style w:type="character" w:styleId="af8">
    <w:name w:val="FollowedHyperlink"/>
    <w:uiPriority w:val="99"/>
    <w:rsid w:val="000B13AB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0B13AB"/>
    <w:pPr>
      <w:ind w:left="0" w:firstLine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0B13A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3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B13AB"/>
    <w:pPr>
      <w:spacing w:before="100" w:beforeAutospacing="1" w:after="100" w:afterAutospacing="1" w:line="360" w:lineRule="auto"/>
      <w:ind w:left="0"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0B13AB"/>
    <w:rPr>
      <w:rFonts w:ascii="Times New Roman" w:hAnsi="Times New Roman"/>
      <w:sz w:val="20"/>
      <w:lang w:eastAsia="ru-RU"/>
    </w:rPr>
  </w:style>
  <w:style w:type="character" w:customStyle="1" w:styleId="afb">
    <w:name w:val="Список Знак"/>
    <w:link w:val="afc"/>
    <w:uiPriority w:val="99"/>
    <w:locked/>
    <w:rsid w:val="000B13AB"/>
    <w:rPr>
      <w:rFonts w:ascii="Arial" w:hAnsi="Arial"/>
      <w:lang w:eastAsia="ru-RU"/>
    </w:rPr>
  </w:style>
  <w:style w:type="paragraph" w:styleId="afc">
    <w:name w:val="List"/>
    <w:basedOn w:val="a"/>
    <w:link w:val="afb"/>
    <w:uiPriority w:val="99"/>
    <w:rsid w:val="000B13AB"/>
    <w:pPr>
      <w:ind w:left="283" w:hanging="283"/>
      <w:jc w:val="left"/>
    </w:pPr>
    <w:rPr>
      <w:rFonts w:ascii="Arial" w:hAnsi="Arial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0B13AB"/>
    <w:pPr>
      <w:ind w:left="0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0B13AB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0B13AB"/>
  </w:style>
  <w:style w:type="paragraph" w:customStyle="1" w:styleId="afd">
    <w:name w:val="Содержимое таблицы"/>
    <w:basedOn w:val="a"/>
    <w:uiPriority w:val="99"/>
    <w:rsid w:val="000B13AB"/>
    <w:pPr>
      <w:widowControl w:val="0"/>
      <w:suppressLineNumbers/>
      <w:suppressAutoHyphens/>
      <w:ind w:left="0" w:firstLine="0"/>
      <w:jc w:val="left"/>
    </w:pPr>
    <w:rPr>
      <w:rFonts w:ascii="Arial" w:hAnsi="Arial"/>
      <w:kern w:val="1"/>
      <w:sz w:val="20"/>
      <w:szCs w:val="24"/>
      <w:lang w:eastAsia="ru-RU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6A17BB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  <w:style w:type="paragraph" w:customStyle="1" w:styleId="xl32">
    <w:name w:val="xl32"/>
    <w:basedOn w:val="a"/>
    <w:uiPriority w:val="99"/>
    <w:rsid w:val="00C30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0F1F"/>
    <w:rPr>
      <w:rFonts w:cs="Times New Roman"/>
    </w:rPr>
  </w:style>
  <w:style w:type="paragraph" w:customStyle="1" w:styleId="Blockquote">
    <w:name w:val="Blockquote"/>
    <w:basedOn w:val="a"/>
    <w:uiPriority w:val="99"/>
    <w:rsid w:val="00C30F1F"/>
    <w:pPr>
      <w:autoSpaceDE w:val="0"/>
      <w:autoSpaceDN w:val="0"/>
      <w:adjustRightInd w:val="0"/>
      <w:spacing w:before="100" w:after="100"/>
      <w:ind w:left="360" w:right="36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sunzemcen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8D5D-D888-40B0-BB1D-8ACDD15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RePack by Diakov</cp:lastModifiedBy>
  <cp:revision>10</cp:revision>
  <cp:lastPrinted>2022-02-03T10:45:00Z</cp:lastPrinted>
  <dcterms:created xsi:type="dcterms:W3CDTF">2022-03-03T11:23:00Z</dcterms:created>
  <dcterms:modified xsi:type="dcterms:W3CDTF">2022-03-15T11:02:00Z</dcterms:modified>
</cp:coreProperties>
</file>